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AC4" w:rsidRPr="00D24B93" w:rsidRDefault="00EB3AC4" w:rsidP="00EB3AC4">
      <w:pPr>
        <w:spacing w:after="216"/>
        <w:jc w:val="center"/>
        <w:rPr>
          <w:b/>
          <w:bCs/>
          <w:sz w:val="28"/>
          <w:szCs w:val="28"/>
          <w14:shadow w14:blurRad="50800" w14:dist="38100" w14:dir="2700000" w14:sx="100000" w14:sy="100000" w14:kx="0" w14:ky="0" w14:algn="tl">
            <w14:srgbClr w14:val="000000">
              <w14:alpha w14:val="60000"/>
            </w14:srgbClr>
          </w14:shadow>
        </w:rPr>
      </w:pPr>
      <w:bookmarkStart w:id="0" w:name="_GoBack"/>
      <w:bookmarkEnd w:id="0"/>
      <w:r w:rsidRPr="00D24B93">
        <w:rPr>
          <w:b/>
          <w:bCs/>
          <w:sz w:val="28"/>
          <w:szCs w:val="28"/>
          <w14:shadow w14:blurRad="50800" w14:dist="38100" w14:dir="2700000" w14:sx="100000" w14:sy="100000" w14:kx="0" w14:ky="0" w14:algn="tl">
            <w14:srgbClr w14:val="000000">
              <w14:alpha w14:val="60000"/>
            </w14:srgbClr>
          </w14:shadow>
        </w:rPr>
        <w:t>New Hire Notice -- Injuries Caused By Work</w:t>
      </w:r>
    </w:p>
    <w:p w:rsidR="00EB3AC4" w:rsidRPr="00D52E87" w:rsidRDefault="00EB3AC4" w:rsidP="00EB3AC4">
      <w:pPr>
        <w:autoSpaceDE w:val="0"/>
        <w:autoSpaceDN w:val="0"/>
        <w:adjustRightInd w:val="0"/>
        <w:sectPr w:rsidR="00EB3AC4" w:rsidRPr="00D52E87" w:rsidSect="00EB3AC4">
          <w:headerReference w:type="even" r:id="rId9"/>
          <w:headerReference w:type="default" r:id="rId10"/>
          <w:footerReference w:type="even" r:id="rId11"/>
          <w:footerReference w:type="default" r:id="rId12"/>
          <w:headerReference w:type="first" r:id="rId13"/>
          <w:footerReference w:type="first" r:id="rId14"/>
          <w:pgSz w:w="12240" w:h="15840"/>
          <w:pgMar w:top="990" w:right="1284" w:bottom="943" w:left="1341" w:header="720" w:footer="681" w:gutter="0"/>
          <w:cols w:space="720"/>
          <w:noEndnote/>
          <w:titlePg/>
        </w:sectPr>
      </w:pPr>
    </w:p>
    <w:p w:rsidR="00EB3AC4" w:rsidRPr="00D52E87" w:rsidRDefault="00EB3AC4" w:rsidP="001E58AA">
      <w:pPr>
        <w:pStyle w:val="substyle-title"/>
      </w:pPr>
      <w:r w:rsidRPr="00D52E87">
        <w:lastRenderedPageBreak/>
        <w:t xml:space="preserve">What does </w:t>
      </w:r>
      <w:r w:rsidR="00530DB6" w:rsidRPr="00D52E87">
        <w:t xml:space="preserve">workers’ compensation </w:t>
      </w:r>
      <w:r w:rsidRPr="00D52E87">
        <w:t>cover?</w:t>
      </w:r>
    </w:p>
    <w:p w:rsidR="00325AEA" w:rsidRPr="00F47FB4" w:rsidRDefault="00EB3AC4" w:rsidP="00D52E87">
      <w:pPr>
        <w:pStyle w:val="Normal2Char1"/>
      </w:pPr>
      <w:r w:rsidRPr="00F47FB4">
        <w:t>You may be entitled to workers' compensation benefits if you are injured or become ill because of your job. Workers' compensation covers most work-related physical or mental injuries and illnesses. An injury or illness can be caused by one event (such as hurting your back in a fall) or by repeated exposures such as hurting your wrist from doing the same motion over and over). Generally, independent contractors, and volunteers who receive no compensation are not covered by workers’ compensation benefits.</w:t>
      </w:r>
      <w:r w:rsidR="00CF1215" w:rsidRPr="00F47FB4">
        <w:t xml:space="preserve">  Injuries resulting from off duty recreational, social, or athletic activities, unless condoned or sponsored by your employer, are generally not covered. </w:t>
      </w:r>
    </w:p>
    <w:p w:rsidR="009F2C92" w:rsidRPr="00D52E87" w:rsidRDefault="00EB3AC4" w:rsidP="001E58AA">
      <w:pPr>
        <w:pStyle w:val="substyle-title"/>
      </w:pPr>
      <w:r w:rsidRPr="00D52E87">
        <w:t>Benefits</w:t>
      </w:r>
      <w:r w:rsidR="00D772A3" w:rsidRPr="00D52E87">
        <w:t>:</w:t>
      </w:r>
      <w:r w:rsidR="001835F4" w:rsidRPr="00D52E87">
        <w:t xml:space="preserve"> </w:t>
      </w:r>
    </w:p>
    <w:p w:rsidR="00325AEA" w:rsidRPr="00D52E87" w:rsidRDefault="00EB3AC4" w:rsidP="00D52E87">
      <w:pPr>
        <w:pStyle w:val="Normal2Char1"/>
      </w:pPr>
      <w:r w:rsidRPr="00D52E87">
        <w:t>Workers' compensation benefits include: Medical care, temporary disability, permanent disability, supplemental job displacement voucher, and death benefits</w:t>
      </w:r>
    </w:p>
    <w:p w:rsidR="009F2C92" w:rsidRPr="00D52E87" w:rsidRDefault="00EB3AC4" w:rsidP="001E58AA">
      <w:pPr>
        <w:pStyle w:val="substyle-title"/>
      </w:pPr>
      <w:r w:rsidRPr="00D52E87">
        <w:t>Medical Care:</w:t>
      </w:r>
      <w:r w:rsidR="001835F4" w:rsidRPr="00D52E87">
        <w:t xml:space="preserve"> </w:t>
      </w:r>
    </w:p>
    <w:p w:rsidR="00325AEA" w:rsidRPr="00D52E87" w:rsidRDefault="00EB3AC4" w:rsidP="00D52E87">
      <w:pPr>
        <w:pStyle w:val="Normal2Char1"/>
      </w:pPr>
      <w:r w:rsidRPr="00D52E87">
        <w:t>You are entitled to medical care that is reasonably required to cure or relieve you from the effects of your work-related injury. Medical care may include doctor visits, hospital services, physical therapy, lab tests, x-rays, and medicines that are reasonably necessary to treat your injury. Providers should never bill you directly for work-related injuries. There is a limit on some medical services. Your employer is required to provide you with a claim form within one business day of learning about your injury. It is extremely important that you complete the “Employee” section of the claim form as your employer is required to authorize medical care within one working day after you file the form. If additional care is necessary after the initial treatment, the claims administrator will authorize any care that is appropriate for your injury, including the referral to specialists.</w:t>
      </w:r>
    </w:p>
    <w:p w:rsidR="009F2C92" w:rsidRPr="00D52E87" w:rsidRDefault="00EB3AC4" w:rsidP="001E58AA">
      <w:pPr>
        <w:pStyle w:val="substyle-title"/>
      </w:pPr>
      <w:proofErr w:type="gramStart"/>
      <w:r w:rsidRPr="00D52E87">
        <w:t>Your</w:t>
      </w:r>
      <w:proofErr w:type="gramEnd"/>
      <w:r w:rsidRPr="00D52E87">
        <w:t xml:space="preserve"> Primary Treating Physician (PTP)</w:t>
      </w:r>
      <w:r w:rsidR="00D772A3" w:rsidRPr="00D52E87">
        <w:t>:</w:t>
      </w:r>
      <w:r w:rsidR="001835F4" w:rsidRPr="00D52E87">
        <w:t xml:space="preserve"> </w:t>
      </w:r>
    </w:p>
    <w:p w:rsidR="00385410" w:rsidRPr="00D52E87" w:rsidRDefault="00EB3AC4" w:rsidP="00D52E87">
      <w:pPr>
        <w:pStyle w:val="Normal2Char1"/>
      </w:pPr>
      <w:r w:rsidRPr="00D52E87">
        <w:t>This is the doctor with overall responsibility for treating your injury or illness. The primary treating physician determines what type of treatment you need and when you may return to work. A</w:t>
      </w:r>
      <w:r w:rsidR="001835F4" w:rsidRPr="00D52E87">
        <w:t xml:space="preserve"> </w:t>
      </w:r>
      <w:r w:rsidRPr="00D52E87">
        <w:t>multispecialty</w:t>
      </w:r>
      <w:r w:rsidR="001835F4" w:rsidRPr="00D52E87">
        <w:t xml:space="preserve"> </w:t>
      </w:r>
      <w:r w:rsidRPr="00D52E87">
        <w:t>medical group of licensed doctors and osteopathy can be designated as personal physicians. If your employer or your employer’s insurer does not have a Medical Provider Network, you may be able to change your treating physician to your personal chiropractor or acupuncturist following a work- related injury or illness by making a request to the claims administrator</w:t>
      </w:r>
      <w:r w:rsidRPr="00F47FB4">
        <w:t>.</w:t>
      </w:r>
      <w:r w:rsidR="00EE5881" w:rsidRPr="00F47FB4">
        <w:t xml:space="preserve">  Chiropractors may not continue as the primary treating physician after 24 visits. </w:t>
      </w:r>
      <w:r w:rsidRPr="00F47FB4">
        <w:t xml:space="preserve"> If</w:t>
      </w:r>
      <w:r w:rsidRPr="00D52E87">
        <w:t xml:space="preserve"> specialists, diagnostics, etc. are needed in your case, this physician will be responsible for making the referrals. If you name your personal physician before your injury, you may see him or her for treatment in certain circumstances. Otherwise, your employer has the right to select the physician who will treat you for the first 30 days. You may be able to switch to a doctor of your choice after 30 days.</w:t>
      </w:r>
      <w:r w:rsidRPr="00D52E87">
        <w:rPr>
          <w:i/>
          <w:iCs/>
        </w:rPr>
        <w:t xml:space="preserve"> </w:t>
      </w:r>
      <w:r w:rsidRPr="00D52E87">
        <w:t xml:space="preserve">Special rules apply if your employer offers a Health Care </w:t>
      </w:r>
      <w:r w:rsidRPr="00D52E87">
        <w:lastRenderedPageBreak/>
        <w:t>Organization (HCO) or has a medical provider network. You should receive information from your employer if you are covered by an HCO or MPN. Contact your employer for more information.</w:t>
      </w:r>
    </w:p>
    <w:p w:rsidR="009F2C92" w:rsidRPr="00D52E87" w:rsidRDefault="00EB3AC4" w:rsidP="001E58AA">
      <w:pPr>
        <w:pStyle w:val="substyle-title"/>
      </w:pPr>
      <w:r w:rsidRPr="00D52E87">
        <w:t>Treatment by your personal physician</w:t>
      </w:r>
      <w:r w:rsidR="009F2C92" w:rsidRPr="00D52E87">
        <w:t xml:space="preserve">: </w:t>
      </w:r>
    </w:p>
    <w:p w:rsidR="00EB3AC4" w:rsidRPr="00D52E87" w:rsidRDefault="00EB3AC4" w:rsidP="00D52E87">
      <w:pPr>
        <w:pStyle w:val="Normal2Char1"/>
      </w:pPr>
      <w:r w:rsidRPr="00D52E87">
        <w:t>You may be treated by your personal physician if you notify your employer prior to your injury. A personal physician includes a medical group of licensed doctors of medicine or osteopathy. Please have your physician complete the attached form and return to your employer. The following requirements must be met:</w:t>
      </w:r>
    </w:p>
    <w:p w:rsidR="00385410" w:rsidRPr="00F47FB4" w:rsidRDefault="00385410" w:rsidP="00D52E87">
      <w:pPr>
        <w:pStyle w:val="Normal2Char1"/>
      </w:pPr>
    </w:p>
    <w:p w:rsidR="00EB3AC4" w:rsidRPr="00F47FB4" w:rsidRDefault="00EB3AC4" w:rsidP="00DE439C">
      <w:pPr>
        <w:pStyle w:val="Normal2Char1"/>
        <w:numPr>
          <w:ilvl w:val="0"/>
          <w:numId w:val="20"/>
        </w:numPr>
        <w:ind w:left="360"/>
      </w:pPr>
      <w:r w:rsidRPr="00F47FB4">
        <w:t>You</w:t>
      </w:r>
      <w:r w:rsidR="00EE5881" w:rsidRPr="00F47FB4">
        <w:t xml:space="preserve"> </w:t>
      </w:r>
      <w:r w:rsidRPr="00F47FB4">
        <w:t xml:space="preserve">must </w:t>
      </w:r>
      <w:r w:rsidR="00A01825" w:rsidRPr="00F47FB4">
        <w:t xml:space="preserve">have </w:t>
      </w:r>
      <w:r w:rsidRPr="00F47FB4">
        <w:t>group health coverage</w:t>
      </w:r>
      <w:r w:rsidR="00A01825" w:rsidRPr="00F47FB4">
        <w:t xml:space="preserve"> </w:t>
      </w:r>
      <w:r w:rsidR="003B05B6" w:rsidRPr="00F47FB4">
        <w:t xml:space="preserve">from any source </w:t>
      </w:r>
      <w:r w:rsidR="00A01825" w:rsidRPr="00F47FB4">
        <w:t>for non-industrial illnesses and injuries</w:t>
      </w:r>
      <w:r w:rsidR="00EE5881" w:rsidRPr="00F47FB4">
        <w:t xml:space="preserve">. </w:t>
      </w:r>
    </w:p>
    <w:p w:rsidR="00EB3AC4" w:rsidRPr="00D52E87" w:rsidRDefault="00EB3AC4" w:rsidP="00DE439C">
      <w:pPr>
        <w:pStyle w:val="Normal2Char1"/>
        <w:numPr>
          <w:ilvl w:val="0"/>
          <w:numId w:val="20"/>
        </w:numPr>
        <w:ind w:left="360"/>
      </w:pPr>
      <w:r w:rsidRPr="00F47FB4">
        <w:t>Your personal physician must agree in advance to</w:t>
      </w:r>
      <w:r w:rsidRPr="00D52E87">
        <w:t xml:space="preserve"> treat you for any work injuries or illnesses</w:t>
      </w:r>
    </w:p>
    <w:p w:rsidR="00EB3AC4" w:rsidRPr="00D52E87" w:rsidRDefault="00EB3AC4" w:rsidP="00DE439C">
      <w:pPr>
        <w:pStyle w:val="Normal2Char1"/>
        <w:numPr>
          <w:ilvl w:val="0"/>
          <w:numId w:val="20"/>
        </w:numPr>
        <w:ind w:left="360"/>
      </w:pPr>
      <w:r w:rsidRPr="00D52E87">
        <w:t>Your physician must be your regular physician and surgeon.</w:t>
      </w:r>
    </w:p>
    <w:p w:rsidR="00325AEA" w:rsidRPr="00D52E87" w:rsidRDefault="00EB3AC4" w:rsidP="00DE439C">
      <w:pPr>
        <w:pStyle w:val="Normal2Char1"/>
        <w:numPr>
          <w:ilvl w:val="0"/>
          <w:numId w:val="20"/>
        </w:numPr>
        <w:ind w:left="360"/>
      </w:pPr>
      <w:r w:rsidRPr="00D52E87">
        <w:t>Your physician has previously directed your medical treatment and retains your records, including your medical history.</w:t>
      </w:r>
    </w:p>
    <w:p w:rsidR="00D772A3" w:rsidRPr="00D52E87" w:rsidRDefault="00EB3AC4" w:rsidP="001E58AA">
      <w:pPr>
        <w:pStyle w:val="substyle-title"/>
      </w:pPr>
      <w:r w:rsidRPr="00D52E87">
        <w:t xml:space="preserve">What happens if your employer disputes your injury? </w:t>
      </w:r>
    </w:p>
    <w:p w:rsidR="00EB3AC4" w:rsidRPr="00D52E87" w:rsidRDefault="00EB3AC4" w:rsidP="00D52E87">
      <w:pPr>
        <w:pStyle w:val="Normal2Char1"/>
      </w:pPr>
      <w:r w:rsidRPr="00D52E87">
        <w:t>State law requires employers to authorize medical care within one working day of receiving a DWC 1 claim form. Your employer may be liable for as much as $10,000 in medical care until your claim is accepted or denied.</w:t>
      </w:r>
    </w:p>
    <w:p w:rsidR="009F2C92" w:rsidRPr="00D52E87" w:rsidRDefault="00EB3AC4" w:rsidP="001E58AA">
      <w:pPr>
        <w:pStyle w:val="substyle-title"/>
      </w:pPr>
      <w:r w:rsidRPr="00D52E87">
        <w:t>Medical Provider Networks:</w:t>
      </w:r>
    </w:p>
    <w:p w:rsidR="00EB3AC4" w:rsidRPr="00D52E87" w:rsidRDefault="00EB3AC4" w:rsidP="00D52E87">
      <w:pPr>
        <w:pStyle w:val="Normal2Char1"/>
        <w:rPr>
          <w:b/>
        </w:rPr>
      </w:pPr>
      <w:r w:rsidRPr="00D52E87">
        <w:t xml:space="preserve">Your employer may be using a MPN, which is a selected network of health care providers to provide treatment to workers injured on the job. If your employer is using a MPN, a MPN notice should be posted next to this poster to explain how to use the MPN. If you have </w:t>
      </w:r>
      <w:proofErr w:type="spellStart"/>
      <w:r w:rsidRPr="00D52E87">
        <w:t>predesignated</w:t>
      </w:r>
      <w:proofErr w:type="spellEnd"/>
      <w:r w:rsidRPr="00D52E87">
        <w:t xml:space="preserve"> your personal physician prior to your work injury, then you may receive treatment from your </w:t>
      </w:r>
      <w:proofErr w:type="spellStart"/>
      <w:r w:rsidRPr="00D52E87">
        <w:t>predesignated</w:t>
      </w:r>
      <w:proofErr w:type="spellEnd"/>
      <w:r w:rsidRPr="00D52E87">
        <w:t xml:space="preserve"> doctor. If you have not </w:t>
      </w:r>
      <w:proofErr w:type="spellStart"/>
      <w:r w:rsidRPr="00D52E87">
        <w:t>predesignated</w:t>
      </w:r>
      <w:proofErr w:type="spellEnd"/>
      <w:r w:rsidRPr="00D52E87">
        <w:t xml:space="preserve"> and your employer is using a MPN, you are free to choose an appropriate provider from the MPN list after the first medical visit directed by the employer. If you are treating with a non-MPN doctor for an existing injury, you may be required to change to a doctor within the MPN. </w:t>
      </w:r>
    </w:p>
    <w:p w:rsidR="001835F4" w:rsidRPr="001E58AA" w:rsidRDefault="00EB3AC4" w:rsidP="001E58AA">
      <w:pPr>
        <w:pStyle w:val="substyle-title"/>
      </w:pPr>
      <w:r w:rsidRPr="001E58AA">
        <w:t xml:space="preserve">What if my employer has a Medical Provider Network? </w:t>
      </w:r>
    </w:p>
    <w:p w:rsidR="00EB3AC4" w:rsidRPr="00D52E87" w:rsidRDefault="00416797" w:rsidP="00D52E87">
      <w:pPr>
        <w:pStyle w:val="Normal2Char1"/>
      </w:pPr>
      <w:r>
        <w:t xml:space="preserve">If your employer has </w:t>
      </w:r>
      <w:r w:rsidR="00B53C6F">
        <w:t>Medical</w:t>
      </w:r>
      <w:r>
        <w:t xml:space="preserve"> Provider Network additional information can be obtained by reviewing the full employee notification which is required to be posted </w:t>
      </w:r>
      <w:r w:rsidR="00B53C6F">
        <w:t xml:space="preserve">in close proximity to the </w:t>
      </w:r>
      <w:r>
        <w:t>workers</w:t>
      </w:r>
      <w:r w:rsidR="00B53C6F">
        <w:t>’</w:t>
      </w:r>
      <w:r>
        <w:t xml:space="preserve"> compensation poster. </w:t>
      </w:r>
    </w:p>
    <w:p w:rsidR="00EB3AC4" w:rsidRPr="00D52E87" w:rsidRDefault="00EB3AC4" w:rsidP="001E58AA">
      <w:pPr>
        <w:pStyle w:val="substyle-title"/>
      </w:pPr>
      <w:r w:rsidRPr="00D52E87">
        <w:t>What if my employer does not have a Medical Provider Network?</w:t>
      </w:r>
    </w:p>
    <w:p w:rsidR="00EB3AC4" w:rsidRPr="00D52E87" w:rsidRDefault="00EB3AC4" w:rsidP="00D52E87">
      <w:pPr>
        <w:pStyle w:val="Normal2Char1"/>
      </w:pPr>
      <w:r w:rsidRPr="00D52E87">
        <w:t xml:space="preserve">If your employer does not have a Medical Provider Network, you may be able to change your treating physician to your personal chiropractor or acupuncturist </w:t>
      </w:r>
      <w:r w:rsidRPr="00D52E87">
        <w:lastRenderedPageBreak/>
        <w:t xml:space="preserve">following a work-related injury or illness within 30 days of reporting your injury. </w:t>
      </w:r>
      <w:r w:rsidR="00A01825" w:rsidRPr="00F47FB4">
        <w:t>Chiropractors may not continue as</w:t>
      </w:r>
      <w:r w:rsidR="00A01825">
        <w:rPr>
          <w:color w:val="FF0000"/>
        </w:rPr>
        <w:t xml:space="preserve"> </w:t>
      </w:r>
      <w:r w:rsidR="00A01825" w:rsidRPr="00F47FB4">
        <w:t xml:space="preserve">the primary treating physician after 24 visits.  </w:t>
      </w:r>
      <w:r w:rsidRPr="00F47FB4">
        <w:t>You may use the attached Notice of Personal Chiropractor or Personal</w:t>
      </w:r>
      <w:r w:rsidRPr="00D52E87">
        <w:t xml:space="preserve"> Acupuncturist form to notify your employer of this change.</w:t>
      </w:r>
    </w:p>
    <w:p w:rsidR="009F2C92" w:rsidRPr="00D52E87" w:rsidRDefault="00EB3AC4" w:rsidP="001E58AA">
      <w:pPr>
        <w:pStyle w:val="substyle-title"/>
      </w:pPr>
      <w:r w:rsidRPr="00D52E87">
        <w:t>Emergency Medical Care:</w:t>
      </w:r>
    </w:p>
    <w:p w:rsidR="00EB3AC4" w:rsidRPr="00D52E87" w:rsidRDefault="00EB3AC4" w:rsidP="00D52E87">
      <w:pPr>
        <w:pStyle w:val="Normal2Char1"/>
      </w:pPr>
      <w:r w:rsidRPr="00D52E87">
        <w:t>If you need emergency care, call 911 for help immediately fro</w:t>
      </w:r>
      <w:r w:rsidR="009F2C92" w:rsidRPr="00D52E87">
        <w:t xml:space="preserve">m the hospital, ambulance, fire </w:t>
      </w:r>
      <w:r w:rsidRPr="00D52E87">
        <w:t>department or police department.</w:t>
      </w:r>
    </w:p>
    <w:p w:rsidR="009F2C92" w:rsidRPr="00D52E87" w:rsidRDefault="00EB3AC4" w:rsidP="001E58AA">
      <w:pPr>
        <w:pStyle w:val="substyle-title"/>
      </w:pPr>
      <w:r w:rsidRPr="00D52E87">
        <w:t>First Aid:</w:t>
      </w:r>
    </w:p>
    <w:p w:rsidR="00EB3AC4" w:rsidRPr="00D52E87" w:rsidRDefault="00EB3AC4" w:rsidP="00D52E87">
      <w:pPr>
        <w:pStyle w:val="Normal2Char1"/>
      </w:pPr>
      <w:r w:rsidRPr="00D52E87">
        <w:t>If you need first aid treatment, contact your employer. If you have more than a simple first aid injury, you will need to ask your employer for a claim form.</w:t>
      </w:r>
    </w:p>
    <w:p w:rsidR="009F2C92" w:rsidRPr="00D52E87" w:rsidRDefault="00EB3AC4" w:rsidP="001E58AA">
      <w:pPr>
        <w:pStyle w:val="substyle-title"/>
      </w:pPr>
      <w:r w:rsidRPr="00D52E87">
        <w:t>Temporary Disability (TD) Benefits:</w:t>
      </w:r>
    </w:p>
    <w:p w:rsidR="00EB3AC4" w:rsidRPr="00D52E87" w:rsidRDefault="00EB3AC4" w:rsidP="00D52E87">
      <w:pPr>
        <w:pStyle w:val="Normal2Char1"/>
      </w:pPr>
      <w:r w:rsidRPr="00D52E87">
        <w:t>You may be entitled to payments if you lose wages while recovering. Your temporary disability rate is calculated by multiplying your average weekly wage by two thirds. The first 3 days of disability are not</w:t>
      </w:r>
      <w:r w:rsidR="001835F4" w:rsidRPr="00D52E87">
        <w:t xml:space="preserve"> </w:t>
      </w:r>
      <w:r w:rsidRPr="00D52E87">
        <w:t>payable under California law unless there is hospitalization at the time of injury or the disability exceeds 14 days. If your physician returns you to work on a modified basis, you may be entitled to wage loss. This is generally calculated by multiplying the difference between your average weekly wage and your earnings during modified duties times two thirds. This is subject to the benefit minimums and maximums set by the California Legislature. Temporary disability benefits are payable within 14 days of the date of injury or knowledge of the injury. Subsequent payments are due every 14 days. For injuries occurring on or after 1/1/08, no more than 104 weeks of temporary disability are payable within 5 years from the date of injury. For longer term conditions (hepatitis B &amp;</w:t>
      </w:r>
      <w:r w:rsidR="00A01825">
        <w:t xml:space="preserve"> </w:t>
      </w:r>
      <w:r w:rsidRPr="00D52E87">
        <w:t>C, amputations, severe burns, HIV, high velocity eye injuries, chemical burns to the eyes, pulmonary fibrosis, and chronic lung disease) no more than 240 weeks within five years from the date of injury are payable. You may be eligible for state disability benefits from the Employment Development Department (EDD) if TD benefits are stopped, delayed, or denied. There are time limits so contact EDD for more information.</w:t>
      </w:r>
    </w:p>
    <w:p w:rsidR="00385410" w:rsidRPr="00D52E87" w:rsidRDefault="00EB3AC4" w:rsidP="001E58AA">
      <w:pPr>
        <w:pStyle w:val="substyle-title"/>
      </w:pPr>
      <w:r w:rsidRPr="00D52E87">
        <w:t>Permanent Disability (PD) Benefits:</w:t>
      </w:r>
    </w:p>
    <w:p w:rsidR="00EB3AC4" w:rsidRPr="00F47FB4" w:rsidRDefault="00EB3AC4" w:rsidP="00D52E87">
      <w:pPr>
        <w:pStyle w:val="Normal2Char1"/>
      </w:pPr>
      <w:r w:rsidRPr="00D52E87">
        <w:t>You may be entitled to payments if your physician says your injury has limited your ability to work. The permanent disability rate is calculated by multiplying your average weekly wage by two thirds, subject to statutory minimums and maximums. The amount of permanent disability or impairment may depend on your doctor’s opinion, as well as your age, occupation type of injury and date of injury. If you have permanent disability or your claims examiner suspects you have permanent disability, a letter will be sent to you explaining your benefits, including the estimate or total value of permanent disability, weekly payment amount, how the benefit was calculated, and all of your related rights under the California Labor Code, including your right to object to the report upon which the determination is being based. Permanent Disability benefits are payable within 14 days of the last payment of tempora</w:t>
      </w:r>
      <w:r w:rsidR="00A01825">
        <w:t>ry disability benefit</w:t>
      </w:r>
      <w:r w:rsidRPr="00D52E87">
        <w:t xml:space="preserve"> or after you physician indicates there is permanent disability. The benefit is payable every </w:t>
      </w:r>
      <w:r w:rsidRPr="00D52E87">
        <w:lastRenderedPageBreak/>
        <w:t>fourteen days.</w:t>
      </w:r>
      <w:r w:rsidR="00A01825">
        <w:t xml:space="preserve">  </w:t>
      </w:r>
      <w:r w:rsidR="00A01825" w:rsidRPr="00F47FB4">
        <w:t>Permanent Disability benefits are not payable until your claim is finalized if your employer</w:t>
      </w:r>
      <w:r w:rsidR="00A01825" w:rsidRPr="00C267BE">
        <w:rPr>
          <w:color w:val="FF0000"/>
        </w:rPr>
        <w:t xml:space="preserve"> </w:t>
      </w:r>
      <w:r w:rsidR="00A01825" w:rsidRPr="00F47FB4">
        <w:t>offered a job upon termination of temporary disability benefits</w:t>
      </w:r>
      <w:r w:rsidR="003B05B6" w:rsidRPr="00F47FB4">
        <w:t>.</w:t>
      </w:r>
      <w:r w:rsidR="00A01825" w:rsidRPr="00F47FB4">
        <w:t xml:space="preserve"> </w:t>
      </w:r>
    </w:p>
    <w:p w:rsidR="009F2C92" w:rsidRPr="00D52E87" w:rsidRDefault="00EB3AC4" w:rsidP="001E58AA">
      <w:pPr>
        <w:pStyle w:val="substyle-title"/>
      </w:pPr>
      <w:r w:rsidRPr="00D52E87">
        <w:t>Supplemental Job Displacement Benefit:</w:t>
      </w:r>
    </w:p>
    <w:p w:rsidR="00EB3AC4" w:rsidRPr="00F47FB4" w:rsidRDefault="00AC1331" w:rsidP="00D52E87">
      <w:pPr>
        <w:pStyle w:val="Normal2Char1"/>
      </w:pPr>
      <w:r w:rsidRPr="00F47FB4">
        <w:t xml:space="preserve">You may be entitled to a </w:t>
      </w:r>
      <w:r w:rsidR="00EB3AC4" w:rsidRPr="00F47FB4">
        <w:t>nontransferable voucher payable to a state approved school</w:t>
      </w:r>
      <w:r w:rsidRPr="00F47FB4">
        <w:t>.  To qualify</w:t>
      </w:r>
      <w:r w:rsidR="003B05B6" w:rsidRPr="00F47FB4">
        <w:t>,</w:t>
      </w:r>
      <w:r w:rsidRPr="00F47FB4">
        <w:t xml:space="preserve"> your</w:t>
      </w:r>
      <w:r w:rsidR="00EB3AC4" w:rsidRPr="00F47FB4">
        <w:t xml:space="preserve"> injury </w:t>
      </w:r>
      <w:r w:rsidRPr="00F47FB4">
        <w:t xml:space="preserve">must </w:t>
      </w:r>
      <w:r w:rsidR="00EB3AC4" w:rsidRPr="00F47FB4">
        <w:t xml:space="preserve">result in </w:t>
      </w:r>
      <w:r w:rsidR="003B05B6" w:rsidRPr="00F47FB4">
        <w:t xml:space="preserve">a </w:t>
      </w:r>
      <w:r w:rsidR="00EB3AC4" w:rsidRPr="00F47FB4">
        <w:t xml:space="preserve">permanent </w:t>
      </w:r>
      <w:r w:rsidR="003B05B6" w:rsidRPr="00F47FB4">
        <w:t>impairment</w:t>
      </w:r>
      <w:r w:rsidRPr="00F47FB4">
        <w:t xml:space="preserve"> </w:t>
      </w:r>
      <w:r w:rsidR="00EB3AC4" w:rsidRPr="00F47FB4">
        <w:t xml:space="preserve">and your employer </w:t>
      </w:r>
      <w:r w:rsidRPr="00F47FB4">
        <w:t>is unable</w:t>
      </w:r>
      <w:r w:rsidR="007749D2" w:rsidRPr="00F47FB4">
        <w:t xml:space="preserve"> to</w:t>
      </w:r>
      <w:r w:rsidRPr="00F47FB4">
        <w:t xml:space="preserve"> </w:t>
      </w:r>
      <w:r w:rsidR="00EB3AC4" w:rsidRPr="00F47FB4">
        <w:t>offer modified or alternative work</w:t>
      </w:r>
      <w:r w:rsidRPr="00F47FB4">
        <w:t xml:space="preserve"> w</w:t>
      </w:r>
      <w:r w:rsidR="00EB3AC4" w:rsidRPr="00F47FB4">
        <w:t xml:space="preserve">ithin </w:t>
      </w:r>
      <w:r w:rsidRPr="00F47FB4">
        <w:t>6</w:t>
      </w:r>
      <w:r w:rsidR="00EB3AC4" w:rsidRPr="00F47FB4">
        <w:t xml:space="preserve">0 days </w:t>
      </w:r>
      <w:r w:rsidR="00C25655" w:rsidRPr="00F47FB4">
        <w:t xml:space="preserve">of receipt of a report asserting that all medical conditions have reached maximum medical improvement. </w:t>
      </w:r>
      <w:r w:rsidR="00EB3AC4" w:rsidRPr="00F47FB4">
        <w:t xml:space="preserve">If your employer </w:t>
      </w:r>
      <w:r w:rsidR="00C25655" w:rsidRPr="00F47FB4">
        <w:t xml:space="preserve">does not offer a modified or alternate job </w:t>
      </w:r>
      <w:r w:rsidR="00EB3AC4" w:rsidRPr="00F47FB4">
        <w:t xml:space="preserve">within 60 days </w:t>
      </w:r>
      <w:r w:rsidR="00C25655" w:rsidRPr="00F47FB4">
        <w:t>of determination of maximum medical improvement</w:t>
      </w:r>
      <w:r w:rsidR="00EB3AC4" w:rsidRPr="00F47FB4">
        <w:t xml:space="preserve">, you may </w:t>
      </w:r>
      <w:proofErr w:type="spellStart"/>
      <w:r w:rsidR="00EB3AC4" w:rsidRPr="00F47FB4">
        <w:t>chose</w:t>
      </w:r>
      <w:proofErr w:type="spellEnd"/>
      <w:r w:rsidR="00EB3AC4" w:rsidRPr="00F47FB4">
        <w:t xml:space="preserve"> to receive a nontransferable voucher to use at a state accredited school for education-related retraining or skill replacement. If you qualify for the supplemental job displacement benefit, your claims examiner will provide </w:t>
      </w:r>
      <w:r w:rsidR="00C25655" w:rsidRPr="00F47FB4">
        <w:t xml:space="preserve">a </w:t>
      </w:r>
      <w:r w:rsidR="00EB3AC4" w:rsidRPr="00F47FB4">
        <w:t>voucher</w:t>
      </w:r>
      <w:r w:rsidR="00C25655" w:rsidRPr="00F47FB4">
        <w:t xml:space="preserve"> for</w:t>
      </w:r>
      <w:r w:rsidR="00EB3AC4" w:rsidRPr="00F47FB4">
        <w:t xml:space="preserve"> up to </w:t>
      </w:r>
      <w:r w:rsidR="00C25655" w:rsidRPr="00F47FB4">
        <w:t>$6,000.00.</w:t>
      </w:r>
    </w:p>
    <w:p w:rsidR="00FD515D" w:rsidRPr="00D52E87" w:rsidRDefault="00FD515D" w:rsidP="00FD515D">
      <w:pPr>
        <w:pStyle w:val="substyle-title"/>
      </w:pPr>
      <w:r>
        <w:t>Return to Work Fund</w:t>
      </w:r>
    </w:p>
    <w:p w:rsidR="00FD515D" w:rsidRPr="00F47FB4" w:rsidRDefault="00FD515D" w:rsidP="00FD515D">
      <w:pPr>
        <w:pStyle w:val="Normal2Char1"/>
      </w:pPr>
      <w:r w:rsidRPr="00F47FB4">
        <w:t xml:space="preserve">If your injury results in permanent impairment and it is determined that the amount awarded is disproportionately low in comparison to your loss of earnings, you may be entitled to additional compensation.  </w:t>
      </w:r>
      <w:r w:rsidR="003B05B6" w:rsidRPr="00F47FB4">
        <w:t xml:space="preserve">A </w:t>
      </w:r>
      <w:r w:rsidRPr="00F47FB4">
        <w:t xml:space="preserve">fund was established to supplement permanent impairment benefits under specific circumstances.   This fund is administered by the Division of Workers Compensation.  Your examiner can assist in directing you to the correct resource to determine eligibility. </w:t>
      </w:r>
    </w:p>
    <w:p w:rsidR="009F2C92" w:rsidRPr="00D52E87" w:rsidRDefault="00EB3AC4" w:rsidP="001E58AA">
      <w:pPr>
        <w:pStyle w:val="substyle-title"/>
      </w:pPr>
      <w:r w:rsidRPr="00D52E87">
        <w:t>Death Benefits:</w:t>
      </w:r>
    </w:p>
    <w:p w:rsidR="00EB3AC4" w:rsidRPr="00D52E87" w:rsidRDefault="00EB3AC4" w:rsidP="00D52E87">
      <w:pPr>
        <w:pStyle w:val="Normal2Char1"/>
      </w:pPr>
      <w:r w:rsidRPr="00D52E87">
        <w:t>Death benefits are paid to dependents of a worker who dies from a work-related injury or illness. The benefit is calculated and paid in the same manner as temporary disability. This benefit is paid at a minimum rate of $224 per week. The death benefit rates are set by state law and the amount depends upon the number of dependents. If dependent minor children are involved, death benefits are payable at least until the youngest child reaches majority age. Burial expenses are also provided under this benefit.</w:t>
      </w:r>
    </w:p>
    <w:p w:rsidR="009F2C92" w:rsidRPr="00D52E87" w:rsidRDefault="00EB3AC4" w:rsidP="001E58AA">
      <w:pPr>
        <w:pStyle w:val="substyle-title"/>
      </w:pPr>
      <w:r w:rsidRPr="00D52E87">
        <w:t>Report Your Injury</w:t>
      </w:r>
      <w:r w:rsidR="009F2C92" w:rsidRPr="00D52E87">
        <w:t>:</w:t>
      </w:r>
    </w:p>
    <w:p w:rsidR="00EB3AC4" w:rsidRPr="00D52E87" w:rsidRDefault="00EB3AC4" w:rsidP="00A910B5">
      <w:pPr>
        <w:spacing w:before="0" w:line="360" w:lineRule="auto"/>
        <w:ind w:right="288"/>
        <w:rPr>
          <w:sz w:val="17"/>
          <w:szCs w:val="17"/>
        </w:rPr>
      </w:pPr>
      <w:r w:rsidRPr="00D52E87">
        <w:rPr>
          <w:sz w:val="17"/>
          <w:szCs w:val="17"/>
        </w:rPr>
        <w:t>Report the injury immediately to your supervisor or to:</w:t>
      </w:r>
    </w:p>
    <w:p w:rsidR="00EB3AC4" w:rsidRPr="00D52E87" w:rsidRDefault="00EB3AC4" w:rsidP="00A910B5">
      <w:pPr>
        <w:tabs>
          <w:tab w:val="right" w:leader="underscore" w:pos="4410"/>
        </w:tabs>
        <w:spacing w:before="144" w:line="360" w:lineRule="auto"/>
        <w:jc w:val="left"/>
        <w:rPr>
          <w:sz w:val="17"/>
          <w:szCs w:val="17"/>
        </w:rPr>
      </w:pPr>
      <w:r w:rsidRPr="00D52E87">
        <w:rPr>
          <w:sz w:val="17"/>
          <w:szCs w:val="17"/>
        </w:rPr>
        <w:t>Employer representative</w:t>
      </w:r>
      <w:r w:rsidR="00A910B5" w:rsidRPr="00D52E87">
        <w:rPr>
          <w:sz w:val="17"/>
          <w:szCs w:val="17"/>
        </w:rPr>
        <w:t xml:space="preserve">: </w:t>
      </w:r>
      <w:r w:rsidR="009F2C92" w:rsidRPr="00D52E87">
        <w:rPr>
          <w:sz w:val="17"/>
          <w:szCs w:val="17"/>
        </w:rPr>
        <w:tab/>
      </w:r>
    </w:p>
    <w:p w:rsidR="00EB3AC4" w:rsidRPr="00D52E87" w:rsidRDefault="00EB3AC4" w:rsidP="00A910B5">
      <w:pPr>
        <w:tabs>
          <w:tab w:val="right" w:leader="underscore" w:pos="4410"/>
        </w:tabs>
        <w:spacing w:line="360" w:lineRule="auto"/>
        <w:jc w:val="left"/>
        <w:rPr>
          <w:sz w:val="17"/>
          <w:szCs w:val="17"/>
        </w:rPr>
      </w:pPr>
      <w:r w:rsidRPr="00D52E87">
        <w:rPr>
          <w:sz w:val="17"/>
          <w:szCs w:val="17"/>
        </w:rPr>
        <w:t>Phone number</w:t>
      </w:r>
      <w:r w:rsidR="00A910B5" w:rsidRPr="00D52E87">
        <w:rPr>
          <w:sz w:val="17"/>
          <w:szCs w:val="17"/>
        </w:rPr>
        <w:t xml:space="preserve">: </w:t>
      </w:r>
      <w:r w:rsidRPr="00D52E87">
        <w:rPr>
          <w:sz w:val="17"/>
          <w:szCs w:val="17"/>
        </w:rPr>
        <w:tab/>
      </w:r>
    </w:p>
    <w:p w:rsidR="00EB3AC4" w:rsidRPr="00D52E87" w:rsidRDefault="00EB3AC4" w:rsidP="00D52E87">
      <w:pPr>
        <w:pStyle w:val="Normal2Char1"/>
      </w:pPr>
      <w:r w:rsidRPr="00D52E87">
        <w:t xml:space="preserve">Don't delay. There are time limits. If you wait too long, you may lose your right to benefits. Your employer is </w:t>
      </w:r>
      <w:proofErr w:type="gramStart"/>
      <w:r w:rsidRPr="00D52E87">
        <w:t>required</w:t>
      </w:r>
      <w:proofErr w:type="gramEnd"/>
      <w:r w:rsidRPr="00D52E87">
        <w:t xml:space="preserve"> to provide you a claim form within one working day after learning about your injury. Within one working day after you file a claim form, your employer shall authorize the provision of all treatment, consistent with the applicable treating guidelines, for your alleged injury and shall be liable for up to ten thousand dollars ($10,000) in treatment until the claim is accepted or rejected. Until the date the claim is accepted or rejected, liability for medical treatment shall be limited to ten thousand dollars ($ 10,000). If your claim is denied, you have the right to </w:t>
      </w:r>
      <w:r w:rsidRPr="00D52E87">
        <w:lastRenderedPageBreak/>
        <w:t>appeal the decision within one year of the date of injury.</w:t>
      </w:r>
    </w:p>
    <w:p w:rsidR="009F2C92" w:rsidRPr="00D52E87" w:rsidRDefault="009F2C92" w:rsidP="00DE2C7A">
      <w:pPr>
        <w:tabs>
          <w:tab w:val="right" w:leader="underscore" w:pos="3792"/>
        </w:tabs>
        <w:spacing w:before="0" w:after="0"/>
        <w:rPr>
          <w:sz w:val="17"/>
          <w:szCs w:val="17"/>
        </w:rPr>
      </w:pPr>
    </w:p>
    <w:p w:rsidR="009F2C92" w:rsidRPr="00D52E87" w:rsidRDefault="00EB3AC4" w:rsidP="001E58AA">
      <w:pPr>
        <w:pStyle w:val="substyle-title"/>
      </w:pPr>
      <w:r w:rsidRPr="00D52E87">
        <w:t>Discrimination:</w:t>
      </w:r>
    </w:p>
    <w:p w:rsidR="00EB3AC4" w:rsidRPr="00D52E87" w:rsidRDefault="00EB3AC4" w:rsidP="00D52E87">
      <w:pPr>
        <w:pStyle w:val="Normal2Char1"/>
      </w:pPr>
      <w:r w:rsidRPr="00D52E87">
        <w:t>It is illegal for your employer to punish or fire you for having a work injury or illness, for filing a claim, or testifying in another person's workers' compensation case. If proven, you may receive lost wages, job reinstatement, increased benefits, and costs and expenses up to limits set by the state.</w:t>
      </w:r>
    </w:p>
    <w:p w:rsidR="009F2C92" w:rsidRPr="00D52E87" w:rsidRDefault="00EB3AC4" w:rsidP="001E58AA">
      <w:pPr>
        <w:pStyle w:val="substyle-title"/>
      </w:pPr>
      <w:proofErr w:type="gramStart"/>
      <w:r w:rsidRPr="00D52E87">
        <w:t>Questions?</w:t>
      </w:r>
      <w:proofErr w:type="gramEnd"/>
      <w:r w:rsidRPr="00D52E87">
        <w:t xml:space="preserve"> </w:t>
      </w:r>
    </w:p>
    <w:p w:rsidR="00EB3AC4" w:rsidRPr="00D52E87" w:rsidRDefault="00EB3AC4" w:rsidP="00D52E87">
      <w:pPr>
        <w:pStyle w:val="Normal2Char1"/>
      </w:pPr>
      <w:r w:rsidRPr="00D52E87">
        <w:t>If you have questions, see your employer or the claims examiner who handles workers' compensation claims for your employer.</w:t>
      </w:r>
    </w:p>
    <w:p w:rsidR="005A33D7" w:rsidRPr="00D52E87" w:rsidRDefault="00EB3AC4" w:rsidP="001E58AA">
      <w:pPr>
        <w:pStyle w:val="substyle-title"/>
      </w:pPr>
      <w:r w:rsidRPr="00D52E87">
        <w:t xml:space="preserve">Claims Administrator: </w:t>
      </w:r>
    </w:p>
    <w:p w:rsidR="00EB3AC4" w:rsidRPr="00D52E87" w:rsidRDefault="00EB3AC4" w:rsidP="00D52E87">
      <w:pPr>
        <w:pStyle w:val="Normal2Char1"/>
      </w:pPr>
      <w:r w:rsidRPr="00D52E87">
        <w:t>Sedgwick Claims Management Services, Inc.</w:t>
      </w:r>
    </w:p>
    <w:p w:rsidR="006628B3" w:rsidRPr="00D52E87" w:rsidRDefault="006628B3" w:rsidP="00D52E87">
      <w:pPr>
        <w:pStyle w:val="Normal2Char1"/>
      </w:pPr>
    </w:p>
    <w:p w:rsidR="00EB3AC4" w:rsidRPr="00D52E87" w:rsidRDefault="00EB3AC4" w:rsidP="005A33D7">
      <w:pPr>
        <w:tabs>
          <w:tab w:val="right" w:leader="underscore" w:pos="4500"/>
        </w:tabs>
        <w:spacing w:before="72" w:line="360" w:lineRule="auto"/>
        <w:ind w:right="-54"/>
        <w:rPr>
          <w:sz w:val="17"/>
          <w:szCs w:val="17"/>
        </w:rPr>
      </w:pPr>
      <w:r w:rsidRPr="00D52E87">
        <w:rPr>
          <w:sz w:val="17"/>
          <w:szCs w:val="17"/>
        </w:rPr>
        <w:t>Address</w:t>
      </w:r>
      <w:r w:rsidR="00A910B5" w:rsidRPr="00D52E87">
        <w:rPr>
          <w:sz w:val="17"/>
          <w:szCs w:val="17"/>
        </w:rPr>
        <w:t>:</w:t>
      </w:r>
      <w:r w:rsidRPr="00D52E87">
        <w:rPr>
          <w:sz w:val="17"/>
          <w:szCs w:val="17"/>
        </w:rPr>
        <w:tab/>
      </w:r>
    </w:p>
    <w:p w:rsidR="00DE2C7A" w:rsidRPr="00D52E87" w:rsidRDefault="00EB3AC4" w:rsidP="005A33D7">
      <w:pPr>
        <w:tabs>
          <w:tab w:val="right" w:leader="underscore" w:pos="4500"/>
        </w:tabs>
        <w:spacing w:before="108" w:line="360" w:lineRule="auto"/>
        <w:ind w:right="-54"/>
        <w:rPr>
          <w:sz w:val="17"/>
          <w:szCs w:val="17"/>
        </w:rPr>
      </w:pPr>
      <w:r w:rsidRPr="00D52E87">
        <w:rPr>
          <w:sz w:val="17"/>
          <w:szCs w:val="17"/>
        </w:rPr>
        <w:t>City</w:t>
      </w:r>
      <w:r w:rsidR="00A910B5" w:rsidRPr="00D52E87">
        <w:rPr>
          <w:sz w:val="17"/>
          <w:szCs w:val="17"/>
        </w:rPr>
        <w:t>:</w:t>
      </w:r>
      <w:r w:rsidRPr="00D52E87">
        <w:rPr>
          <w:sz w:val="17"/>
          <w:szCs w:val="17"/>
        </w:rPr>
        <w:tab/>
        <w:t>Sta</w:t>
      </w:r>
      <w:r w:rsidR="00DE2C7A" w:rsidRPr="00D52E87">
        <w:rPr>
          <w:sz w:val="17"/>
          <w:szCs w:val="17"/>
        </w:rPr>
        <w:t>te</w:t>
      </w:r>
      <w:r w:rsidR="00A910B5" w:rsidRPr="00D52E87">
        <w:rPr>
          <w:sz w:val="17"/>
          <w:szCs w:val="17"/>
        </w:rPr>
        <w:t xml:space="preserve">: </w:t>
      </w:r>
      <w:r w:rsidR="00DE2C7A" w:rsidRPr="00D52E87">
        <w:rPr>
          <w:sz w:val="17"/>
          <w:szCs w:val="17"/>
        </w:rPr>
        <w:t>_______</w:t>
      </w:r>
      <w:r w:rsidRPr="00D52E87">
        <w:rPr>
          <w:sz w:val="17"/>
          <w:szCs w:val="17"/>
        </w:rPr>
        <w:t>Zip</w:t>
      </w:r>
      <w:r w:rsidR="00A910B5" w:rsidRPr="00D52E87">
        <w:rPr>
          <w:sz w:val="17"/>
          <w:szCs w:val="17"/>
        </w:rPr>
        <w:t xml:space="preserve">: </w:t>
      </w:r>
      <w:r w:rsidR="00DE2C7A" w:rsidRPr="00D52E87">
        <w:rPr>
          <w:sz w:val="17"/>
          <w:szCs w:val="17"/>
        </w:rPr>
        <w:t>_________</w:t>
      </w:r>
    </w:p>
    <w:p w:rsidR="00EB3AC4" w:rsidRPr="00D52E87" w:rsidRDefault="00EB3AC4" w:rsidP="005A33D7">
      <w:pPr>
        <w:tabs>
          <w:tab w:val="right" w:leader="underscore" w:pos="4500"/>
        </w:tabs>
        <w:spacing w:before="108" w:line="360" w:lineRule="auto"/>
        <w:ind w:right="-54"/>
        <w:rPr>
          <w:sz w:val="17"/>
          <w:szCs w:val="17"/>
        </w:rPr>
      </w:pPr>
      <w:r w:rsidRPr="00D52E87">
        <w:rPr>
          <w:sz w:val="17"/>
          <w:szCs w:val="17"/>
        </w:rPr>
        <w:t>Phone</w:t>
      </w:r>
      <w:r w:rsidR="00A910B5" w:rsidRPr="00D52E87">
        <w:rPr>
          <w:sz w:val="17"/>
          <w:szCs w:val="17"/>
        </w:rPr>
        <w:t>:</w:t>
      </w:r>
      <w:r w:rsidR="00DE2C7A" w:rsidRPr="00D52E87">
        <w:rPr>
          <w:sz w:val="17"/>
          <w:szCs w:val="17"/>
        </w:rPr>
        <w:tab/>
      </w:r>
    </w:p>
    <w:p w:rsidR="00DE2C7A" w:rsidRDefault="00EB3AC4" w:rsidP="00D52E87">
      <w:pPr>
        <w:pStyle w:val="Normal2Char1"/>
      </w:pPr>
      <w:r w:rsidRPr="00D52E87">
        <w:t>The employer is insured for workers’ compensation by</w:t>
      </w:r>
      <w:r w:rsidR="00DE2C7A" w:rsidRPr="00D52E87">
        <w:t>:</w:t>
      </w:r>
    </w:p>
    <w:p w:rsidR="00BE1A21" w:rsidRDefault="00BE1A21" w:rsidP="00D52E87">
      <w:pPr>
        <w:pStyle w:val="Normal2Char1"/>
      </w:pPr>
    </w:p>
    <w:p w:rsidR="00BE1A21" w:rsidRPr="00D52E87" w:rsidRDefault="00BE1A21" w:rsidP="00D52E87">
      <w:pPr>
        <w:pStyle w:val="Normal2Char1"/>
      </w:pPr>
      <w:r>
        <w:t>_______________________________________________</w:t>
      </w:r>
    </w:p>
    <w:p w:rsidR="00BE1A21" w:rsidRDefault="00BE1A21" w:rsidP="00BE1A21">
      <w:pPr>
        <w:pStyle w:val="substyle-title"/>
      </w:pPr>
      <w:r>
        <w:t>How do I locate information regarding my employer’s current workers’ compensation carrier?</w:t>
      </w:r>
    </w:p>
    <w:p w:rsidR="00BE1A21" w:rsidRPr="00F47FB4" w:rsidRDefault="00BE1A21" w:rsidP="00BE1A21">
      <w:pPr>
        <w:pStyle w:val="substyle-title"/>
        <w:jc w:val="both"/>
        <w:rPr>
          <w:b w:val="0"/>
          <w:color w:val="auto"/>
        </w:rPr>
      </w:pPr>
      <w:r w:rsidRPr="00F47FB4">
        <w:rPr>
          <w:b w:val="0"/>
          <w:color w:val="auto"/>
        </w:rPr>
        <w:t>For information regarding your employer’s workers’ compensation carrier, please visit the below website.</w:t>
      </w:r>
    </w:p>
    <w:p w:rsidR="00BE1A21" w:rsidRDefault="00443832" w:rsidP="00BE1A21">
      <w:pPr>
        <w:pStyle w:val="substyle-title"/>
        <w:jc w:val="both"/>
        <w:rPr>
          <w:b w:val="0"/>
          <w:color w:val="FF0000"/>
        </w:rPr>
      </w:pPr>
      <w:hyperlink r:id="rId15" w:history="1">
        <w:r w:rsidR="00BE1A21" w:rsidRPr="00D96D2B">
          <w:rPr>
            <w:rStyle w:val="Hyperlink"/>
            <w:b w:val="0"/>
          </w:rPr>
          <w:t>https://www.caworkcompcoverage.com</w:t>
        </w:r>
      </w:hyperlink>
    </w:p>
    <w:p w:rsidR="00DE2C7A" w:rsidRDefault="00DE2C7A" w:rsidP="00DE2C7A">
      <w:pPr>
        <w:pBdr>
          <w:top w:val="single" w:sz="4" w:space="1" w:color="auto"/>
        </w:pBdr>
        <w:spacing w:before="180"/>
        <w:ind w:right="-54"/>
        <w:rPr>
          <w:sz w:val="17"/>
          <w:szCs w:val="17"/>
        </w:rPr>
      </w:pPr>
      <w:r w:rsidRPr="00D52E87">
        <w:rPr>
          <w:sz w:val="17"/>
          <w:szCs w:val="17"/>
        </w:rPr>
        <w:tab/>
      </w:r>
    </w:p>
    <w:p w:rsidR="00EB3AC4" w:rsidRPr="00D52E87" w:rsidRDefault="00EB3AC4" w:rsidP="00D52E87">
      <w:pPr>
        <w:pStyle w:val="Normal2Char1"/>
      </w:pPr>
      <w:r w:rsidRPr="00D52E87">
        <w:t>If the workers’ compensation policy has expired, contact a Labor Commissioner at the Division of Labor Standards Enforcement - their number can be found in your local White Pages under California State Government, Department of Industrial Relations.</w:t>
      </w:r>
    </w:p>
    <w:p w:rsidR="00385410" w:rsidRPr="00D52E87" w:rsidRDefault="00385410" w:rsidP="00D52E87">
      <w:pPr>
        <w:pStyle w:val="Normal2Char1"/>
      </w:pPr>
    </w:p>
    <w:p w:rsidR="00EB3AC4" w:rsidRPr="00D52E87" w:rsidRDefault="00EB3AC4" w:rsidP="00D52E87">
      <w:pPr>
        <w:pStyle w:val="Normal2Char1"/>
      </w:pPr>
      <w:r w:rsidRPr="00D52E87">
        <w:t>You can get free information from a State Division of Workers' Compensation Information &amp; Assistance Officer.</w:t>
      </w:r>
    </w:p>
    <w:p w:rsidR="00385410" w:rsidRPr="00D52E87" w:rsidRDefault="00385410" w:rsidP="00D52E87">
      <w:pPr>
        <w:pStyle w:val="Normal2Char1"/>
      </w:pPr>
    </w:p>
    <w:p w:rsidR="00EB3AC4" w:rsidRPr="00D52E87" w:rsidRDefault="00EB3AC4" w:rsidP="00D52E87">
      <w:pPr>
        <w:pStyle w:val="Normal2Char1"/>
      </w:pPr>
      <w:r w:rsidRPr="00D52E87">
        <w:t>The nearest Information &amp; Assistance Officer is at:</w:t>
      </w:r>
    </w:p>
    <w:p w:rsidR="00EB3AC4" w:rsidRPr="00D52E87" w:rsidRDefault="00EB3AC4" w:rsidP="005A33D7">
      <w:pPr>
        <w:tabs>
          <w:tab w:val="right" w:leader="underscore" w:pos="4500"/>
        </w:tabs>
        <w:spacing w:before="180" w:line="360" w:lineRule="auto"/>
        <w:ind w:right="-54"/>
        <w:rPr>
          <w:sz w:val="17"/>
          <w:szCs w:val="17"/>
        </w:rPr>
      </w:pPr>
      <w:r w:rsidRPr="00D52E87">
        <w:rPr>
          <w:sz w:val="17"/>
          <w:szCs w:val="17"/>
        </w:rPr>
        <w:t>Address</w:t>
      </w:r>
      <w:r w:rsidR="00A910B5" w:rsidRPr="00D52E87">
        <w:rPr>
          <w:sz w:val="17"/>
          <w:szCs w:val="17"/>
        </w:rPr>
        <w:t>:</w:t>
      </w:r>
      <w:r w:rsidRPr="00D52E87">
        <w:rPr>
          <w:sz w:val="17"/>
          <w:szCs w:val="17"/>
        </w:rPr>
        <w:tab/>
      </w:r>
    </w:p>
    <w:p w:rsidR="00EB3AC4" w:rsidRPr="00D52E87" w:rsidRDefault="00EB3AC4" w:rsidP="005A33D7">
      <w:pPr>
        <w:tabs>
          <w:tab w:val="right" w:leader="underscore" w:pos="4500"/>
        </w:tabs>
        <w:spacing w:line="360" w:lineRule="auto"/>
        <w:ind w:right="-54"/>
        <w:rPr>
          <w:sz w:val="17"/>
          <w:szCs w:val="17"/>
        </w:rPr>
      </w:pPr>
      <w:r w:rsidRPr="00D52E87">
        <w:rPr>
          <w:sz w:val="17"/>
          <w:szCs w:val="17"/>
        </w:rPr>
        <w:t>City</w:t>
      </w:r>
      <w:r w:rsidR="00A910B5" w:rsidRPr="00D52E87">
        <w:rPr>
          <w:sz w:val="17"/>
          <w:szCs w:val="17"/>
        </w:rPr>
        <w:t>:</w:t>
      </w:r>
      <w:r w:rsidRPr="00D52E87">
        <w:rPr>
          <w:sz w:val="17"/>
          <w:szCs w:val="17"/>
        </w:rPr>
        <w:t xml:space="preserve"> </w:t>
      </w:r>
      <w:r w:rsidRPr="00D52E87">
        <w:rPr>
          <w:sz w:val="17"/>
          <w:szCs w:val="17"/>
        </w:rPr>
        <w:tab/>
        <w:t>Phone</w:t>
      </w:r>
      <w:r w:rsidR="00A910B5" w:rsidRPr="00D52E87">
        <w:rPr>
          <w:sz w:val="17"/>
          <w:szCs w:val="17"/>
        </w:rPr>
        <w:t xml:space="preserve">: </w:t>
      </w:r>
      <w:r w:rsidR="00DE2C7A" w:rsidRPr="00D52E87">
        <w:rPr>
          <w:sz w:val="17"/>
          <w:szCs w:val="17"/>
        </w:rPr>
        <w:t>___________</w:t>
      </w:r>
      <w:r w:rsidR="005A33D7" w:rsidRPr="00D52E87">
        <w:rPr>
          <w:sz w:val="17"/>
          <w:szCs w:val="17"/>
        </w:rPr>
        <w:t>______</w:t>
      </w:r>
      <w:r w:rsidR="00DE2C7A" w:rsidRPr="00D52E87">
        <w:rPr>
          <w:sz w:val="17"/>
          <w:szCs w:val="17"/>
        </w:rPr>
        <w:t>___</w:t>
      </w:r>
      <w:r w:rsidR="00DE2C7A" w:rsidRPr="00D52E87">
        <w:rPr>
          <w:sz w:val="17"/>
          <w:szCs w:val="17"/>
        </w:rPr>
        <w:tab/>
        <w:t xml:space="preserve"> </w:t>
      </w:r>
    </w:p>
    <w:p w:rsidR="006628B3" w:rsidRPr="00D52E87" w:rsidRDefault="00EB3AC4" w:rsidP="00D52E87">
      <w:pPr>
        <w:pStyle w:val="Normal2Char1"/>
      </w:pPr>
      <w:r w:rsidRPr="00D52E87">
        <w:t xml:space="preserve">Hear recorded information and a list of local offices by calling toll-free (800) 736-7401. </w:t>
      </w:r>
    </w:p>
    <w:p w:rsidR="006628B3" w:rsidRPr="00D52E87" w:rsidRDefault="006628B3" w:rsidP="00D52E87">
      <w:pPr>
        <w:pStyle w:val="Normal2Char1"/>
      </w:pPr>
    </w:p>
    <w:p w:rsidR="00EB3AC4" w:rsidRPr="00D52E87" w:rsidRDefault="00EB3AC4" w:rsidP="00D52E87">
      <w:pPr>
        <w:pStyle w:val="Normal2Char1"/>
      </w:pPr>
      <w:r w:rsidRPr="00D52E87">
        <w:t xml:space="preserve">Learn more online: </w:t>
      </w:r>
      <w:hyperlink r:id="rId16" w:history="1">
        <w:r w:rsidRPr="00D52E87">
          <w:t>www.dir.ca.gov</w:t>
        </w:r>
      </w:hyperlink>
      <w:r w:rsidRPr="00D52E87">
        <w:t>.</w:t>
      </w:r>
    </w:p>
    <w:p w:rsidR="00325AEA" w:rsidRPr="00D52E87" w:rsidRDefault="00EB3AC4" w:rsidP="001E58AA">
      <w:pPr>
        <w:pStyle w:val="substyle-title"/>
      </w:pPr>
      <w:r w:rsidRPr="00D52E87">
        <w:t>False claims and false denials</w:t>
      </w:r>
      <w:r w:rsidR="001835F4" w:rsidRPr="00D52E87">
        <w:t>:</w:t>
      </w:r>
    </w:p>
    <w:p w:rsidR="00080674" w:rsidRPr="00D52E87" w:rsidRDefault="00EB3AC4" w:rsidP="00D52E87">
      <w:pPr>
        <w:pStyle w:val="Normal2Char1"/>
      </w:pPr>
      <w:r w:rsidRPr="00D52E87">
        <w:lastRenderedPageBreak/>
        <w:t>Any person who makes or causes to be made any knowingly false or fraudulent material statement or material representation for the purpose of obtaining or denying workers' compensation benefits or payments is guilty of a felony and may be fined and imprisoned.</w:t>
      </w:r>
    </w:p>
    <w:p w:rsidR="00080674" w:rsidRPr="00D52E87" w:rsidRDefault="00080674" w:rsidP="00D52E87">
      <w:pPr>
        <w:pStyle w:val="Normal2Char1"/>
      </w:pPr>
    </w:p>
    <w:p w:rsidR="00080674" w:rsidRPr="00D52E87" w:rsidRDefault="00EB3AC4" w:rsidP="00D52E87">
      <w:pPr>
        <w:pStyle w:val="Normal2Char1"/>
      </w:pPr>
      <w:r w:rsidRPr="00D52E87">
        <w:t>Your employer may not be liable for the payment of workers’ compensation benefits for any injury that arises from your voluntary participation in any off-duty recreational, social, o</w:t>
      </w:r>
      <w:r w:rsidR="00777A61" w:rsidRPr="00D52E87">
        <w:t xml:space="preserve">r athletic activity that is not </w:t>
      </w:r>
      <w:r w:rsidRPr="00D52E87">
        <w:t>part of your work-related duties.</w:t>
      </w:r>
    </w:p>
    <w:p w:rsidR="00080674" w:rsidRPr="00D52E87" w:rsidRDefault="00080674" w:rsidP="00D52E87">
      <w:pPr>
        <w:pStyle w:val="Normal2Char1"/>
      </w:pPr>
    </w:p>
    <w:p w:rsidR="00080674" w:rsidRPr="00080674" w:rsidRDefault="00080674" w:rsidP="00D52E87">
      <w:pPr>
        <w:pStyle w:val="Normal2Char1"/>
        <w:sectPr w:rsidR="00080674" w:rsidRPr="00080674" w:rsidSect="00D772A3">
          <w:footerReference w:type="default" r:id="rId17"/>
          <w:type w:val="continuous"/>
          <w:pgSz w:w="12240" w:h="15840"/>
          <w:pgMar w:top="1020" w:right="1284" w:bottom="990" w:left="1343" w:header="720" w:footer="677" w:gutter="0"/>
          <w:cols w:num="2" w:space="720"/>
          <w:noEndnote/>
        </w:sectPr>
      </w:pPr>
    </w:p>
    <w:p w:rsidR="00EB3AC4" w:rsidRPr="00D24B93" w:rsidRDefault="00EB3AC4" w:rsidP="002A04A5">
      <w:pPr>
        <w:jc w:val="center"/>
        <w:rPr>
          <w:b/>
          <w:bCs/>
          <w:color w:val="0070C0"/>
          <w14:shadow w14:blurRad="50800" w14:dist="38100" w14:dir="2700000" w14:sx="100000" w14:sy="100000" w14:kx="0" w14:ky="0" w14:algn="tl">
            <w14:srgbClr w14:val="000000">
              <w14:alpha w14:val="60000"/>
            </w14:srgbClr>
          </w14:shadow>
        </w:rPr>
      </w:pPr>
      <w:r w:rsidRPr="00D24B93">
        <w:rPr>
          <w:b/>
          <w:bCs/>
          <w:color w:val="0070C0"/>
          <w14:shadow w14:blurRad="50800" w14:dist="38100" w14:dir="2700000" w14:sx="100000" w14:sy="100000" w14:kx="0" w14:ky="0" w14:algn="tl">
            <w14:srgbClr w14:val="000000">
              <w14:alpha w14:val="60000"/>
            </w14:srgbClr>
          </w14:shadow>
        </w:rPr>
        <w:lastRenderedPageBreak/>
        <w:t>PREDESIGNATION OF PERSONAL PHYSICIAN</w:t>
      </w:r>
    </w:p>
    <w:p w:rsidR="00EB3AC4" w:rsidRPr="00D52E87" w:rsidRDefault="00EB3AC4" w:rsidP="00D52E87">
      <w:pPr>
        <w:pStyle w:val="Normal2CharChar"/>
      </w:pPr>
      <w:r w:rsidRPr="00D52E87">
        <w:t>In the event you sustain an injury or illness related to your employment, you may be treated for such injury or illness by your personal medical doctor (M.D.) or doctor of osteopathic medicine (D.O.) if:</w:t>
      </w:r>
    </w:p>
    <w:p w:rsidR="00EB3AC4" w:rsidRPr="00F47FB4" w:rsidRDefault="002A04A5" w:rsidP="00D52E87">
      <w:pPr>
        <w:pStyle w:val="Normal2CharChar"/>
      </w:pPr>
      <w:r w:rsidRPr="00F47FB4">
        <w:t>Y</w:t>
      </w:r>
      <w:r w:rsidR="00EB3AC4" w:rsidRPr="00F47FB4">
        <w:t>ou</w:t>
      </w:r>
      <w:r w:rsidR="00C25655" w:rsidRPr="00F47FB4">
        <w:t xml:space="preserve"> must have </w:t>
      </w:r>
      <w:r w:rsidR="00EB3AC4" w:rsidRPr="00F47FB4">
        <w:t>group health coverage</w:t>
      </w:r>
      <w:r w:rsidR="00C25655" w:rsidRPr="00F47FB4">
        <w:t xml:space="preserve"> for non-industrial injuries or illnesses from any source</w:t>
      </w:r>
      <w:r w:rsidR="00EB3AC4" w:rsidRPr="00F47FB4">
        <w:t>;</w:t>
      </w:r>
    </w:p>
    <w:p w:rsidR="00EB3AC4" w:rsidRPr="00D52E87" w:rsidRDefault="002A04A5" w:rsidP="00D52E87">
      <w:pPr>
        <w:pStyle w:val="Normal2CharChar"/>
      </w:pPr>
      <w:r w:rsidRPr="00D52E87">
        <w:t>T</w:t>
      </w:r>
      <w:r w:rsidR="00EB3AC4" w:rsidRPr="00D52E87">
        <w:t>he doctor is your regular physician, who shall be either a physician who has limited his or her practice of medicine to general practice or who is a board-certified or board-eligible internist, pediatrician, obstetrician-gynecologist, or family practitioner, and has previously directed your medical treatment, and retains your medical records;</w:t>
      </w:r>
    </w:p>
    <w:p w:rsidR="00EB3AC4" w:rsidRPr="00D52E87" w:rsidRDefault="002A04A5" w:rsidP="00D52E87">
      <w:pPr>
        <w:pStyle w:val="Normal2CharChar"/>
      </w:pPr>
      <w:r w:rsidRPr="00D52E87">
        <w:t>Y</w:t>
      </w:r>
      <w:r w:rsidR="00EB3AC4" w:rsidRPr="00D52E87">
        <w:t>our "personal physician" may be a medical group if it is a single corporation or partnership composed of licensed doctors of medicine or osteopathy, which operat</w:t>
      </w:r>
      <w:r w:rsidR="00DE2C7A" w:rsidRPr="00D52E87">
        <w:t xml:space="preserve">es an integrated multispecialty </w:t>
      </w:r>
      <w:r w:rsidR="00EB3AC4" w:rsidRPr="00D52E87">
        <w:t>medical group providing comprehensive medical services predominantly for non</w:t>
      </w:r>
      <w:r w:rsidR="00DE2C7A" w:rsidRPr="00D52E87">
        <w:t>-</w:t>
      </w:r>
      <w:r w:rsidR="00EB3AC4" w:rsidRPr="00D52E87">
        <w:t>occupational illnesses and injuries;</w:t>
      </w:r>
    </w:p>
    <w:p w:rsidR="00EB3AC4" w:rsidRPr="00D52E87" w:rsidRDefault="002A04A5" w:rsidP="00D52E87">
      <w:pPr>
        <w:pStyle w:val="Normal2CharChar"/>
      </w:pPr>
      <w:r w:rsidRPr="00D52E87">
        <w:t>P</w:t>
      </w:r>
      <w:r w:rsidR="00EB3AC4" w:rsidRPr="00D52E87">
        <w:t>rior to the injury your doctor agrees to treat you for work injuries or illnesses;</w:t>
      </w:r>
    </w:p>
    <w:p w:rsidR="00EB3AC4" w:rsidRPr="00D52E87" w:rsidRDefault="002A04A5" w:rsidP="00D52E87">
      <w:pPr>
        <w:pStyle w:val="Normal2CharChar"/>
      </w:pPr>
      <w:r w:rsidRPr="00D52E87">
        <w:t>P</w:t>
      </w:r>
      <w:r w:rsidR="00EB3AC4" w:rsidRPr="00D52E87">
        <w:t>rior to the injury you provided your employer the following in writing: (1) notice that you want your personal doctor to treat you for a work-related injury or illness, and (2) your personal doctor’s name and business address.</w:t>
      </w:r>
    </w:p>
    <w:p w:rsidR="00EB3AC4" w:rsidRPr="00D52E87" w:rsidRDefault="00EB3AC4" w:rsidP="00D52E87">
      <w:pPr>
        <w:pStyle w:val="Normal2CharChar"/>
      </w:pPr>
      <w:r w:rsidRPr="00D52E87">
        <w:t>You may use this form to notify your employer if you wish to have yo</w:t>
      </w:r>
      <w:r w:rsidR="00DE2C7A" w:rsidRPr="00D52E87">
        <w:t xml:space="preserve">ur personal medical doctor or a </w:t>
      </w:r>
      <w:r w:rsidRPr="00D52E87">
        <w:t>doctor of osteopathic medicine treat you for a work- related injury or illness and the above requirements are met.</w:t>
      </w:r>
    </w:p>
    <w:p w:rsidR="002A04A5" w:rsidRPr="00D24B93" w:rsidRDefault="00EB3AC4" w:rsidP="002A04A5">
      <w:pPr>
        <w:spacing w:before="216"/>
        <w:ind w:right="1368" w:firstLine="1440"/>
        <w:rPr>
          <w:b/>
          <w:bCs/>
          <w:color w:val="0070C0"/>
          <w14:shadow w14:blurRad="50800" w14:dist="38100" w14:dir="2700000" w14:sx="100000" w14:sy="100000" w14:kx="0" w14:ky="0" w14:algn="tl">
            <w14:srgbClr w14:val="000000">
              <w14:alpha w14:val="60000"/>
            </w14:srgbClr>
          </w14:shadow>
        </w:rPr>
      </w:pPr>
      <w:r w:rsidRPr="00D24B93">
        <w:rPr>
          <w:b/>
          <w:bCs/>
          <w:color w:val="0070C0"/>
          <w14:shadow w14:blurRad="50800" w14:dist="38100" w14:dir="2700000" w14:sx="100000" w14:sy="100000" w14:kx="0" w14:ky="0" w14:algn="tl">
            <w14:srgbClr w14:val="000000">
              <w14:alpha w14:val="60000"/>
            </w14:srgbClr>
          </w14:shadow>
        </w:rPr>
        <w:t xml:space="preserve">NOTICE OF PREDESIGNATION OF PERSONAL PHYSICIAN </w:t>
      </w:r>
      <w:r w:rsidR="002A04A5" w:rsidRPr="00D24B93">
        <w:rPr>
          <w:b/>
          <w:bCs/>
          <w:color w:val="0070C0"/>
          <w14:shadow w14:blurRad="50800" w14:dist="38100" w14:dir="2700000" w14:sx="100000" w14:sy="100000" w14:kx="0" w14:ky="0" w14:algn="tl">
            <w14:srgbClr w14:val="000000">
              <w14:alpha w14:val="60000"/>
            </w14:srgbClr>
          </w14:shadow>
        </w:rPr>
        <w:t>Employee:</w:t>
      </w:r>
    </w:p>
    <w:p w:rsidR="00EB3AC4" w:rsidRPr="00D52E87" w:rsidRDefault="00EB3AC4" w:rsidP="00777A61">
      <w:pPr>
        <w:spacing w:before="216" w:line="360" w:lineRule="auto"/>
        <w:ind w:right="1368"/>
        <w:rPr>
          <w:b/>
          <w:bCs/>
        </w:rPr>
      </w:pPr>
      <w:r w:rsidRPr="00D52E87">
        <w:rPr>
          <w:b/>
          <w:bCs/>
        </w:rPr>
        <w:t>Complete this section.</w:t>
      </w:r>
    </w:p>
    <w:p w:rsidR="002A04A5" w:rsidRPr="00D52E87" w:rsidRDefault="00EB3AC4" w:rsidP="00C9035F">
      <w:pPr>
        <w:tabs>
          <w:tab w:val="right" w:pos="9264"/>
        </w:tabs>
        <w:spacing w:before="0" w:line="480" w:lineRule="auto"/>
      </w:pPr>
      <w:r w:rsidRPr="00D52E87">
        <w:rPr>
          <w:b/>
          <w:bCs/>
        </w:rPr>
        <w:t xml:space="preserve">TO: (name of employer). </w:t>
      </w:r>
      <w:r w:rsidRPr="00D52E87">
        <w:t>If I have a work-related injury or illness, I choose to be treated by:</w:t>
      </w:r>
    </w:p>
    <w:p w:rsidR="00EB3AC4" w:rsidRPr="00D52E87" w:rsidRDefault="00EB3AC4" w:rsidP="00C9035F">
      <w:pPr>
        <w:pBdr>
          <w:top w:val="single" w:sz="4" w:space="0" w:color="000000"/>
          <w:between w:val="single" w:sz="4" w:space="0" w:color="000000"/>
        </w:pBdr>
        <w:spacing w:after="180" w:line="480" w:lineRule="auto"/>
        <w:rPr>
          <w:b/>
          <w:bCs/>
        </w:rPr>
      </w:pPr>
      <w:r w:rsidRPr="00D52E87">
        <w:rPr>
          <w:b/>
          <w:bCs/>
        </w:rPr>
        <w:t>(</w:t>
      </w:r>
      <w:proofErr w:type="gramStart"/>
      <w:r w:rsidRPr="00D52E87">
        <w:rPr>
          <w:b/>
          <w:bCs/>
        </w:rPr>
        <w:t>name</w:t>
      </w:r>
      <w:proofErr w:type="gramEnd"/>
      <w:r w:rsidRPr="00D52E87">
        <w:rPr>
          <w:b/>
          <w:bCs/>
        </w:rPr>
        <w:t xml:space="preserve"> of doctor)</w:t>
      </w:r>
      <w:r w:rsidR="002A04A5" w:rsidRPr="00D52E87">
        <w:rPr>
          <w:b/>
          <w:bCs/>
        </w:rPr>
        <w:t xml:space="preserve"> </w:t>
      </w:r>
      <w:r w:rsidRPr="00D52E87">
        <w:rPr>
          <w:b/>
          <w:bCs/>
        </w:rPr>
        <w:t>(M.D., D.O.)</w:t>
      </w:r>
    </w:p>
    <w:p w:rsidR="00EB3AC4" w:rsidRPr="00D52E87" w:rsidRDefault="00EB3AC4" w:rsidP="00C9035F">
      <w:pPr>
        <w:pBdr>
          <w:top w:val="single" w:sz="4" w:space="0" w:color="000000"/>
          <w:between w:val="single" w:sz="4" w:space="0" w:color="000000"/>
        </w:pBdr>
        <w:spacing w:after="180" w:line="480" w:lineRule="auto"/>
        <w:rPr>
          <w:b/>
          <w:bCs/>
        </w:rPr>
      </w:pPr>
      <w:r w:rsidRPr="00D52E87">
        <w:rPr>
          <w:b/>
          <w:bCs/>
        </w:rPr>
        <w:t>(</w:t>
      </w:r>
      <w:proofErr w:type="gramStart"/>
      <w:r w:rsidRPr="00D52E87">
        <w:rPr>
          <w:b/>
          <w:bCs/>
        </w:rPr>
        <w:t>street</w:t>
      </w:r>
      <w:proofErr w:type="gramEnd"/>
      <w:r w:rsidRPr="00D52E87">
        <w:rPr>
          <w:b/>
          <w:bCs/>
        </w:rPr>
        <w:t xml:space="preserve"> address, city, state, ZIP)</w:t>
      </w:r>
    </w:p>
    <w:p w:rsidR="00EB3AC4" w:rsidRPr="00D52E87" w:rsidRDefault="00EB3AC4" w:rsidP="00C9035F">
      <w:pPr>
        <w:pBdr>
          <w:top w:val="single" w:sz="4" w:space="0" w:color="000000"/>
          <w:between w:val="single" w:sz="4" w:space="0" w:color="000000"/>
        </w:pBdr>
        <w:spacing w:line="480" w:lineRule="auto"/>
        <w:rPr>
          <w:b/>
          <w:bCs/>
        </w:rPr>
      </w:pPr>
      <w:r w:rsidRPr="00D52E87">
        <w:rPr>
          <w:b/>
          <w:bCs/>
        </w:rPr>
        <w:t>(</w:t>
      </w:r>
      <w:proofErr w:type="gramStart"/>
      <w:r w:rsidRPr="00D52E87">
        <w:rPr>
          <w:b/>
          <w:bCs/>
        </w:rPr>
        <w:t>telephone</w:t>
      </w:r>
      <w:proofErr w:type="gramEnd"/>
      <w:r w:rsidRPr="00D52E87">
        <w:rPr>
          <w:b/>
          <w:bCs/>
        </w:rPr>
        <w:t xml:space="preserve"> number)</w:t>
      </w:r>
    </w:p>
    <w:p w:rsidR="00EB3AC4" w:rsidRPr="00D52E87" w:rsidRDefault="00EB3AC4" w:rsidP="00C9035F">
      <w:pPr>
        <w:tabs>
          <w:tab w:val="right" w:leader="underscore" w:pos="9720"/>
        </w:tabs>
        <w:spacing w:before="288" w:line="360" w:lineRule="auto"/>
      </w:pPr>
      <w:r w:rsidRPr="00D52E87">
        <w:rPr>
          <w:b/>
        </w:rPr>
        <w:t>Employee Name</w:t>
      </w:r>
      <w:r w:rsidRPr="00D52E87">
        <w:t xml:space="preserve"> </w:t>
      </w:r>
      <w:r w:rsidRPr="00D52E87">
        <w:rPr>
          <w:b/>
          <w:bCs/>
        </w:rPr>
        <w:t>(please print):</w:t>
      </w:r>
      <w:r w:rsidRPr="00D52E87">
        <w:rPr>
          <w:b/>
          <w:bCs/>
        </w:rPr>
        <w:tab/>
      </w:r>
    </w:p>
    <w:p w:rsidR="00EB3AC4" w:rsidRPr="00D52E87" w:rsidRDefault="00EB3AC4" w:rsidP="00C9035F">
      <w:pPr>
        <w:tabs>
          <w:tab w:val="right" w:leader="underscore" w:pos="9720"/>
        </w:tabs>
        <w:spacing w:before="288" w:line="360" w:lineRule="auto"/>
        <w:rPr>
          <w:b/>
        </w:rPr>
      </w:pPr>
      <w:r w:rsidRPr="00D52E87">
        <w:rPr>
          <w:b/>
        </w:rPr>
        <w:t>Employee’s Address:</w:t>
      </w:r>
      <w:r w:rsidRPr="00D52E87">
        <w:rPr>
          <w:b/>
        </w:rPr>
        <w:tab/>
      </w:r>
    </w:p>
    <w:p w:rsidR="00EB3AC4" w:rsidRPr="00D52E87" w:rsidRDefault="00EB3AC4" w:rsidP="00C9035F">
      <w:pPr>
        <w:tabs>
          <w:tab w:val="right" w:leader="underscore" w:pos="9720"/>
        </w:tabs>
        <w:spacing w:before="252" w:line="360" w:lineRule="auto"/>
        <w:ind w:right="-60"/>
      </w:pPr>
      <w:r w:rsidRPr="00D52E87">
        <w:rPr>
          <w:b/>
        </w:rPr>
        <w:t>Employee’s Signature</w:t>
      </w:r>
      <w:r w:rsidR="00842CCF" w:rsidRPr="00D52E87">
        <w:t xml:space="preserve">: </w:t>
      </w:r>
      <w:r w:rsidRPr="00D52E87">
        <w:tab/>
      </w:r>
      <w:r w:rsidRPr="00D52E87">
        <w:rPr>
          <w:b/>
        </w:rPr>
        <w:t>Date:</w:t>
      </w:r>
      <w:r w:rsidR="00842CCF" w:rsidRPr="00D52E87">
        <w:t xml:space="preserve"> </w:t>
      </w:r>
      <w:r w:rsidR="00727F10" w:rsidRPr="00D52E87">
        <w:t>_________</w:t>
      </w:r>
    </w:p>
    <w:p w:rsidR="00EB3AC4" w:rsidRPr="00D52E87" w:rsidRDefault="00EB3AC4" w:rsidP="00777A61">
      <w:pPr>
        <w:spacing w:before="288" w:line="360" w:lineRule="auto"/>
        <w:rPr>
          <w:b/>
          <w:bCs/>
        </w:rPr>
      </w:pPr>
      <w:r w:rsidRPr="00D52E87">
        <w:rPr>
          <w:b/>
          <w:bCs/>
        </w:rPr>
        <w:t xml:space="preserve">Physician: I agree to this </w:t>
      </w:r>
      <w:r w:rsidR="002A04A5" w:rsidRPr="00D52E87">
        <w:rPr>
          <w:b/>
          <w:bCs/>
        </w:rPr>
        <w:t>p</w:t>
      </w:r>
      <w:r w:rsidRPr="00D52E87">
        <w:rPr>
          <w:b/>
          <w:bCs/>
        </w:rPr>
        <w:t>re</w:t>
      </w:r>
      <w:r w:rsidR="001E58AA">
        <w:rPr>
          <w:b/>
          <w:bCs/>
        </w:rPr>
        <w:t>-</w:t>
      </w:r>
      <w:r w:rsidRPr="00D52E87">
        <w:rPr>
          <w:b/>
          <w:bCs/>
        </w:rPr>
        <w:t>designation:</w:t>
      </w:r>
    </w:p>
    <w:p w:rsidR="00EB3AC4" w:rsidRPr="00D52E87" w:rsidRDefault="00EB3AC4" w:rsidP="00C76407">
      <w:pPr>
        <w:tabs>
          <w:tab w:val="right" w:leader="underscore" w:pos="9720"/>
        </w:tabs>
        <w:spacing w:before="288" w:after="0" w:line="360" w:lineRule="auto"/>
      </w:pPr>
      <w:r w:rsidRPr="00D52E87">
        <w:rPr>
          <w:b/>
        </w:rPr>
        <w:t>Signature:</w:t>
      </w:r>
      <w:r w:rsidRPr="00D52E87">
        <w:tab/>
      </w:r>
      <w:r w:rsidR="002A04A5" w:rsidRPr="00D52E87">
        <w:t xml:space="preserve"> </w:t>
      </w:r>
      <w:r w:rsidRPr="00D52E87">
        <w:rPr>
          <w:b/>
        </w:rPr>
        <w:t>Date:</w:t>
      </w:r>
      <w:r w:rsidR="00842CCF" w:rsidRPr="00D52E87">
        <w:t xml:space="preserve"> </w:t>
      </w:r>
      <w:r w:rsidR="00727F10" w:rsidRPr="00D52E87">
        <w:t>_________</w:t>
      </w:r>
    </w:p>
    <w:p w:rsidR="002A04A5" w:rsidRPr="00D52E87" w:rsidRDefault="00EB3AC4" w:rsidP="00C76407">
      <w:pPr>
        <w:spacing w:before="0" w:after="0" w:line="360" w:lineRule="auto"/>
        <w:rPr>
          <w:b/>
          <w:bCs/>
        </w:rPr>
      </w:pPr>
      <w:r w:rsidRPr="00D52E87">
        <w:rPr>
          <w:b/>
          <w:bCs/>
        </w:rPr>
        <w:t>(</w:t>
      </w:r>
      <w:proofErr w:type="gramStart"/>
      <w:r w:rsidR="002A04A5" w:rsidRPr="00D52E87">
        <w:rPr>
          <w:b/>
          <w:bCs/>
        </w:rPr>
        <w:t>p</w:t>
      </w:r>
      <w:r w:rsidRPr="00D52E87">
        <w:rPr>
          <w:b/>
          <w:bCs/>
        </w:rPr>
        <w:t>hysician</w:t>
      </w:r>
      <w:proofErr w:type="gramEnd"/>
      <w:r w:rsidRPr="00D52E87">
        <w:rPr>
          <w:b/>
          <w:bCs/>
        </w:rPr>
        <w:t xml:space="preserve"> or </w:t>
      </w:r>
      <w:r w:rsidR="002A04A5" w:rsidRPr="00D52E87">
        <w:rPr>
          <w:b/>
          <w:bCs/>
        </w:rPr>
        <w:t>d</w:t>
      </w:r>
      <w:r w:rsidRPr="00D52E87">
        <w:rPr>
          <w:b/>
          <w:bCs/>
        </w:rPr>
        <w:t xml:space="preserve">esignated </w:t>
      </w:r>
      <w:r w:rsidR="002A04A5" w:rsidRPr="00D52E87">
        <w:rPr>
          <w:b/>
          <w:bCs/>
        </w:rPr>
        <w:t>e</w:t>
      </w:r>
      <w:r w:rsidRPr="00D52E87">
        <w:rPr>
          <w:b/>
          <w:bCs/>
        </w:rPr>
        <w:t xml:space="preserve">mployee of the </w:t>
      </w:r>
      <w:r w:rsidR="002A04A5" w:rsidRPr="00D52E87">
        <w:rPr>
          <w:b/>
          <w:bCs/>
        </w:rPr>
        <w:t>p</w:t>
      </w:r>
      <w:r w:rsidRPr="00D52E87">
        <w:rPr>
          <w:b/>
          <w:bCs/>
        </w:rPr>
        <w:t>hysician)</w:t>
      </w:r>
    </w:p>
    <w:p w:rsidR="00DE2C7A" w:rsidRPr="00D52E87" w:rsidRDefault="00EB3AC4" w:rsidP="00D52E87">
      <w:pPr>
        <w:pStyle w:val="Normal2CharChar"/>
      </w:pPr>
      <w:r w:rsidRPr="00D52E87">
        <w:t xml:space="preserve">The physician is not required to sign this form, however, if the physician or designated employee of </w:t>
      </w:r>
      <w:r w:rsidR="002A04A5" w:rsidRPr="00D52E87">
        <w:t xml:space="preserve">the </w:t>
      </w:r>
      <w:r w:rsidRPr="00D52E87">
        <w:t xml:space="preserve">physician does not sign, other documentation of the physician’s agreement to be </w:t>
      </w:r>
      <w:proofErr w:type="spellStart"/>
      <w:r w:rsidRPr="00D52E87">
        <w:t>predesignated</w:t>
      </w:r>
      <w:proofErr w:type="spellEnd"/>
      <w:r w:rsidRPr="00D52E87">
        <w:t xml:space="preserve"> will be required pursuant to Title 8, California Code of Regulations, section 9780.1 (a)(3).</w:t>
      </w:r>
    </w:p>
    <w:p w:rsidR="00EB3AC4" w:rsidRPr="00D52E87" w:rsidRDefault="00EB3AC4" w:rsidP="002A04A5">
      <w:pPr>
        <w:autoSpaceDE w:val="0"/>
        <w:autoSpaceDN w:val="0"/>
        <w:adjustRightInd w:val="0"/>
        <w:sectPr w:rsidR="00EB3AC4" w:rsidRPr="00D52E87">
          <w:footerReference w:type="default" r:id="rId18"/>
          <w:pgSz w:w="12240" w:h="15840"/>
          <w:pgMar w:top="750" w:right="1285" w:bottom="868" w:left="1295" w:header="720" w:footer="677" w:gutter="0"/>
          <w:cols w:space="720"/>
          <w:noEndnote/>
        </w:sectPr>
      </w:pPr>
    </w:p>
    <w:p w:rsidR="002A04A5" w:rsidRPr="00D24B93" w:rsidRDefault="00EB3AC4" w:rsidP="001E58AA">
      <w:pPr>
        <w:jc w:val="center"/>
        <w:rPr>
          <w:b/>
          <w:bCs/>
          <w:color w:val="0070C0"/>
          <w14:shadow w14:blurRad="50800" w14:dist="38100" w14:dir="2700000" w14:sx="100000" w14:sy="100000" w14:kx="0" w14:ky="0" w14:algn="tl">
            <w14:srgbClr w14:val="000000">
              <w14:alpha w14:val="60000"/>
            </w14:srgbClr>
          </w14:shadow>
        </w:rPr>
      </w:pPr>
      <w:r w:rsidRPr="00D24B93">
        <w:rPr>
          <w:b/>
          <w:bCs/>
          <w:color w:val="0070C0"/>
          <w14:shadow w14:blurRad="50800" w14:dist="38100" w14:dir="2700000" w14:sx="100000" w14:sy="100000" w14:kx="0" w14:ky="0" w14:algn="tl">
            <w14:srgbClr w14:val="000000">
              <w14:alpha w14:val="60000"/>
            </w14:srgbClr>
          </w14:shadow>
        </w:rPr>
        <w:lastRenderedPageBreak/>
        <w:t>NOTICE OF PERSONAL CHIROPRACTOR OR PERSONAL ACUPUNCTURIST</w:t>
      </w:r>
    </w:p>
    <w:p w:rsidR="00EB3AC4" w:rsidRPr="00F47FB4" w:rsidRDefault="00EB3AC4" w:rsidP="00D52E87">
      <w:pPr>
        <w:pStyle w:val="Normal2CharChar"/>
      </w:pPr>
      <w:r w:rsidRPr="00D52E87">
        <w:t>If your employer or your employer’s insurer does not have a Medical Provider Network, you may be able to change your treating physician to your personal chiropractor or acupuncturist following a work-related injury or illness. In order to be eligible to make this change, you must give your employer the name and business address of a personal chiropractor or acupuncturist in writing prior to the injury or illness. Your claims administrator generally has the right to select your treating physician within the first 30 days after your employer knows of your injury or illness. After your claims administrator has initiated your treatment with another doctor during this period, you may then, upon request, have your treatment transferred to your personal chiropractor or acupuncturist</w:t>
      </w:r>
      <w:r w:rsidRPr="00F47FB4">
        <w:t>.</w:t>
      </w:r>
      <w:r w:rsidR="00C25655" w:rsidRPr="00F47FB4">
        <w:t xml:space="preserve">  Chiropractors may not continue as the primary treating physician after 24 visits.  </w:t>
      </w:r>
    </w:p>
    <w:p w:rsidR="00EB3AC4" w:rsidRPr="00D52E87" w:rsidRDefault="00EB3AC4" w:rsidP="00D52E87">
      <w:pPr>
        <w:pStyle w:val="Normal2CharChar"/>
      </w:pPr>
      <w:r w:rsidRPr="00D52E87">
        <w:t>You may use this form to notify your employer of your personal chiropractor or acupuncturist.</w:t>
      </w:r>
    </w:p>
    <w:p w:rsidR="00727F10" w:rsidRPr="00D52E87" w:rsidRDefault="00727F10" w:rsidP="002A04A5">
      <w:pPr>
        <w:spacing w:before="324"/>
        <w:rPr>
          <w:b/>
        </w:rPr>
      </w:pPr>
      <w:r w:rsidRPr="00D52E87">
        <w:rPr>
          <w:b/>
        </w:rPr>
        <w:t>Your Chiropractor or Acupuncturist’s Information:</w:t>
      </w:r>
    </w:p>
    <w:p w:rsidR="00727F10" w:rsidRPr="00D52E87" w:rsidRDefault="00727F10" w:rsidP="001E58AA">
      <w:pPr>
        <w:pStyle w:val="SCMSHEADING5"/>
      </w:pPr>
    </w:p>
    <w:p w:rsidR="00727F10" w:rsidRPr="00D52E87" w:rsidRDefault="00727F10" w:rsidP="009D2CA5">
      <w:pPr>
        <w:pBdr>
          <w:top w:val="single" w:sz="4" w:space="0" w:color="000000"/>
          <w:between w:val="single" w:sz="4" w:space="0" w:color="000000"/>
        </w:pBdr>
        <w:spacing w:after="180" w:line="480" w:lineRule="auto"/>
        <w:rPr>
          <w:b/>
          <w:bCs/>
        </w:rPr>
      </w:pPr>
      <w:r w:rsidRPr="00D52E87" w:rsidDel="00136535">
        <w:t xml:space="preserve"> </w:t>
      </w:r>
      <w:r w:rsidRPr="00D52E87">
        <w:rPr>
          <w:b/>
          <w:bCs/>
        </w:rPr>
        <w:t>(</w:t>
      </w:r>
      <w:proofErr w:type="gramStart"/>
      <w:r w:rsidRPr="00D52E87">
        <w:rPr>
          <w:b/>
          <w:bCs/>
        </w:rPr>
        <w:t>name</w:t>
      </w:r>
      <w:proofErr w:type="gramEnd"/>
      <w:r w:rsidRPr="00D52E87">
        <w:rPr>
          <w:b/>
          <w:bCs/>
        </w:rPr>
        <w:t xml:space="preserve"> of chiropractor or acupuncturist)</w:t>
      </w:r>
    </w:p>
    <w:p w:rsidR="00727F10" w:rsidRPr="00D52E87" w:rsidRDefault="00727F10" w:rsidP="009D2CA5">
      <w:pPr>
        <w:pBdr>
          <w:top w:val="single" w:sz="4" w:space="0" w:color="000000"/>
          <w:between w:val="single" w:sz="4" w:space="0" w:color="000000"/>
        </w:pBdr>
        <w:spacing w:after="180" w:line="480" w:lineRule="auto"/>
        <w:rPr>
          <w:b/>
          <w:bCs/>
        </w:rPr>
      </w:pPr>
      <w:r w:rsidRPr="00D52E87">
        <w:rPr>
          <w:b/>
          <w:bCs/>
        </w:rPr>
        <w:t>(</w:t>
      </w:r>
      <w:proofErr w:type="gramStart"/>
      <w:r w:rsidRPr="00D52E87">
        <w:rPr>
          <w:b/>
          <w:bCs/>
        </w:rPr>
        <w:t>street</w:t>
      </w:r>
      <w:proofErr w:type="gramEnd"/>
      <w:r w:rsidRPr="00D52E87">
        <w:rPr>
          <w:b/>
          <w:bCs/>
        </w:rPr>
        <w:t xml:space="preserve"> address, city, state, ZIP)</w:t>
      </w:r>
    </w:p>
    <w:p w:rsidR="00727F10" w:rsidRPr="00D52E87" w:rsidRDefault="00727F10" w:rsidP="009D2CA5">
      <w:pPr>
        <w:pBdr>
          <w:top w:val="single" w:sz="4" w:space="0" w:color="000000"/>
          <w:between w:val="single" w:sz="4" w:space="0" w:color="000000"/>
        </w:pBdr>
        <w:spacing w:line="480" w:lineRule="auto"/>
        <w:rPr>
          <w:b/>
          <w:bCs/>
        </w:rPr>
      </w:pPr>
      <w:r w:rsidRPr="00D52E87">
        <w:rPr>
          <w:b/>
          <w:bCs/>
        </w:rPr>
        <w:t>(</w:t>
      </w:r>
      <w:proofErr w:type="gramStart"/>
      <w:r w:rsidRPr="00D52E87">
        <w:rPr>
          <w:b/>
          <w:bCs/>
        </w:rPr>
        <w:t>telephone</w:t>
      </w:r>
      <w:proofErr w:type="gramEnd"/>
      <w:r w:rsidRPr="00D52E87">
        <w:rPr>
          <w:b/>
          <w:bCs/>
        </w:rPr>
        <w:t xml:space="preserve"> number)</w:t>
      </w:r>
    </w:p>
    <w:p w:rsidR="00DE2C7A" w:rsidRPr="00D52E87" w:rsidRDefault="00DE2C7A" w:rsidP="00DE2C7A">
      <w:pPr>
        <w:tabs>
          <w:tab w:val="right" w:leader="underscore" w:pos="9990"/>
        </w:tabs>
        <w:spacing w:before="288" w:line="360" w:lineRule="auto"/>
      </w:pPr>
      <w:r w:rsidRPr="00D52E87">
        <w:rPr>
          <w:b/>
        </w:rPr>
        <w:t>Employee Name</w:t>
      </w:r>
      <w:r w:rsidRPr="00D52E87">
        <w:t xml:space="preserve"> </w:t>
      </w:r>
      <w:r w:rsidRPr="00D52E87">
        <w:rPr>
          <w:b/>
          <w:bCs/>
        </w:rPr>
        <w:t>(please print):</w:t>
      </w:r>
      <w:r w:rsidRPr="00D52E87">
        <w:rPr>
          <w:b/>
          <w:bCs/>
        </w:rPr>
        <w:tab/>
      </w:r>
    </w:p>
    <w:p w:rsidR="00DE2C7A" w:rsidRPr="00D52E87" w:rsidRDefault="00DE2C7A" w:rsidP="00DE2C7A">
      <w:pPr>
        <w:tabs>
          <w:tab w:val="right" w:leader="underscore" w:pos="9990"/>
        </w:tabs>
        <w:spacing w:before="288" w:line="360" w:lineRule="auto"/>
        <w:rPr>
          <w:b/>
        </w:rPr>
      </w:pPr>
      <w:r w:rsidRPr="00D52E87">
        <w:rPr>
          <w:b/>
        </w:rPr>
        <w:t>Employee’s Address:</w:t>
      </w:r>
      <w:r w:rsidRPr="00D52E87">
        <w:rPr>
          <w:b/>
        </w:rPr>
        <w:tab/>
      </w:r>
    </w:p>
    <w:p w:rsidR="00DE2C7A" w:rsidRPr="00D52E87" w:rsidRDefault="00DE2C7A" w:rsidP="00DE2C7A">
      <w:pPr>
        <w:tabs>
          <w:tab w:val="right" w:leader="underscore" w:pos="9990"/>
        </w:tabs>
        <w:spacing w:before="252" w:line="360" w:lineRule="auto"/>
        <w:ind w:right="-60"/>
      </w:pPr>
      <w:r w:rsidRPr="00D52E87">
        <w:rPr>
          <w:b/>
        </w:rPr>
        <w:t>Employee’s Signature</w:t>
      </w:r>
      <w:r w:rsidR="00842CCF" w:rsidRPr="00D52E87">
        <w:rPr>
          <w:b/>
        </w:rPr>
        <w:t>:</w:t>
      </w:r>
      <w:r w:rsidRPr="00D52E87">
        <w:tab/>
      </w:r>
      <w:r w:rsidRPr="00D52E87">
        <w:rPr>
          <w:b/>
        </w:rPr>
        <w:t>Date:</w:t>
      </w:r>
      <w:r w:rsidR="00842CCF" w:rsidRPr="00D52E87">
        <w:t xml:space="preserve"> </w:t>
      </w:r>
      <w:r w:rsidRPr="00D52E87">
        <w:t>_________</w:t>
      </w:r>
    </w:p>
    <w:p w:rsidR="00DE2C7A" w:rsidRPr="00D52E87" w:rsidRDefault="00DE2C7A" w:rsidP="00DE2C7A">
      <w:pPr>
        <w:tabs>
          <w:tab w:val="right" w:pos="6463"/>
        </w:tabs>
        <w:spacing w:before="432" w:after="0"/>
      </w:pPr>
    </w:p>
    <w:p w:rsidR="00DE2C7A" w:rsidRPr="00D52E87" w:rsidRDefault="00DE2C7A" w:rsidP="00DE2C7A">
      <w:pPr>
        <w:tabs>
          <w:tab w:val="right" w:pos="6463"/>
        </w:tabs>
        <w:spacing w:before="432" w:after="0"/>
      </w:pPr>
    </w:p>
    <w:p w:rsidR="00DE2C7A" w:rsidRPr="00D52E87" w:rsidRDefault="00DE2C7A" w:rsidP="00DE2C7A">
      <w:pPr>
        <w:tabs>
          <w:tab w:val="right" w:pos="6463"/>
        </w:tabs>
        <w:spacing w:before="432" w:after="0"/>
      </w:pPr>
    </w:p>
    <w:p w:rsidR="00DE2C7A" w:rsidRPr="00D52E87" w:rsidRDefault="00DE2C7A" w:rsidP="00DE2C7A">
      <w:pPr>
        <w:tabs>
          <w:tab w:val="right" w:pos="6463"/>
        </w:tabs>
        <w:spacing w:before="432" w:after="0"/>
      </w:pPr>
    </w:p>
    <w:p w:rsidR="00DE2C7A" w:rsidRPr="00D52E87" w:rsidRDefault="00DE2C7A" w:rsidP="00DE2C7A">
      <w:pPr>
        <w:tabs>
          <w:tab w:val="right" w:pos="6463"/>
        </w:tabs>
        <w:spacing w:before="432" w:after="0"/>
      </w:pPr>
    </w:p>
    <w:p w:rsidR="00DE2C7A" w:rsidRPr="00D52E87" w:rsidRDefault="00DE2C7A" w:rsidP="00DE2C7A">
      <w:pPr>
        <w:tabs>
          <w:tab w:val="right" w:pos="6463"/>
        </w:tabs>
        <w:spacing w:before="432" w:after="0"/>
      </w:pPr>
    </w:p>
    <w:p w:rsidR="00080674" w:rsidRPr="00D52E87" w:rsidRDefault="00080674" w:rsidP="00080674">
      <w:pPr>
        <w:tabs>
          <w:tab w:val="right" w:pos="6463"/>
        </w:tabs>
        <w:spacing w:before="0" w:after="0"/>
        <w:rPr>
          <w:b/>
        </w:rPr>
      </w:pPr>
    </w:p>
    <w:p w:rsidR="00080674" w:rsidRPr="00D52E87" w:rsidRDefault="00080674" w:rsidP="00080674">
      <w:pPr>
        <w:tabs>
          <w:tab w:val="right" w:pos="6463"/>
        </w:tabs>
        <w:spacing w:before="0" w:after="0"/>
        <w:rPr>
          <w:b/>
        </w:rPr>
      </w:pPr>
    </w:p>
    <w:sectPr w:rsidR="00080674" w:rsidRPr="00D52E87" w:rsidSect="00ED64C0">
      <w:headerReference w:type="even" r:id="rId19"/>
      <w:headerReference w:type="default" r:id="rId20"/>
      <w:footerReference w:type="even" r:id="rId21"/>
      <w:footerReference w:type="default" r:id="rId22"/>
      <w:headerReference w:type="first" r:id="rId23"/>
      <w:footerReference w:type="first" r:id="rId24"/>
      <w:pgSz w:w="12240" w:h="15840" w:code="1"/>
      <w:pgMar w:top="1800" w:right="1152" w:bottom="1440" w:left="1152" w:header="72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DCA" w:rsidRDefault="00FC7DCA">
      <w:r>
        <w:separator/>
      </w:r>
    </w:p>
  </w:endnote>
  <w:endnote w:type="continuationSeparator" w:id="0">
    <w:p w:rsidR="00FC7DCA" w:rsidRDefault="00FC7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11CBCAD-1341-417D-89C9-426C69605A31}"/>
    <w:embedBold r:id="rId2" w:fontKey="{88C68B4B-C04A-467E-A323-4647BF043F55}"/>
    <w:embedItalic r:id="rId3" w:fontKey="{BD53F8BB-91C5-4CAE-84EC-D73CC323C770}"/>
    <w:embedBoldItalic r:id="rId4" w:fontKey="{1D296068-1016-43FC-B746-93B5D9B2C82A}"/>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5" w:fontKey="{57B6847B-9FA4-4C4B-897A-BC54A922699E}"/>
  </w:font>
  <w:font w:name="Cambria">
    <w:panose1 w:val="02040503050406030204"/>
    <w:charset w:val="00"/>
    <w:family w:val="roman"/>
    <w:pitch w:val="variable"/>
    <w:sig w:usb0="E00002FF" w:usb1="400004FF" w:usb2="00000000" w:usb3="00000000" w:csb0="0000019F" w:csb1="00000000"/>
    <w:embedRegular r:id="rId6" w:fontKey="{8ED9E927-7463-4239-BB49-8E2F93471A70}"/>
  </w:font>
  <w:font w:name="Calibri">
    <w:panose1 w:val="020F0502020204030204"/>
    <w:charset w:val="00"/>
    <w:family w:val="swiss"/>
    <w:pitch w:val="variable"/>
    <w:sig w:usb0="E00002FF" w:usb1="4000ACFF" w:usb2="00000001" w:usb3="00000000" w:csb0="0000019F" w:csb1="00000000"/>
    <w:embedRegular r:id="rId7" w:fontKey="{C0301F88-EC75-4EBD-8DB4-5C5DF9C1D1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452" w:rsidRDefault="00F734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Default="00D24B93">
    <w:pPr>
      <w:rPr>
        <w:sz w:val="16"/>
        <w:szCs w:val="16"/>
      </w:rPr>
    </w:pPr>
    <w:r>
      <w:rPr>
        <w:noProof/>
      </w:rPr>
      <mc:AlternateContent>
        <mc:Choice Requires="wps">
          <w:drawing>
            <wp:anchor distT="0" distB="0" distL="0" distR="0" simplePos="0" relativeHeight="251656192" behindDoc="0" locked="0" layoutInCell="0" allowOverlap="1">
              <wp:simplePos x="0" y="0"/>
              <wp:positionH relativeFrom="page">
                <wp:posOffset>852805</wp:posOffset>
              </wp:positionH>
              <wp:positionV relativeFrom="paragraph">
                <wp:posOffset>0</wp:posOffset>
              </wp:positionV>
              <wp:extent cx="6066155" cy="379730"/>
              <wp:effectExtent l="5080" t="9525" r="5715" b="1270"/>
              <wp:wrapSquare wrapText="bothSides"/>
              <wp:docPr id="1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797" w:rsidRDefault="00416797">
                          <w:pPr>
                            <w:keepNext/>
                            <w:keepLines/>
                            <w:ind w:left="3456"/>
                            <w:rPr>
                              <w:rFonts w:ascii="Arial" w:hAnsi="Arial" w:cs="Arial"/>
                              <w:i/>
                              <w:iCs/>
                              <w:w w:val="105"/>
                              <w:sz w:val="16"/>
                              <w:szCs w:val="16"/>
                            </w:rPr>
                          </w:pPr>
                          <w:r>
                            <w:rPr>
                              <w:rFonts w:ascii="Arial" w:hAnsi="Arial" w:cs="Arial"/>
                              <w:spacing w:val="10"/>
                              <w:w w:val="105"/>
                              <w:sz w:val="18"/>
                              <w:szCs w:val="18"/>
                            </w:rPr>
                            <w:t xml:space="preserve">© Sedgwick CMS 2006 </w:t>
                          </w:r>
                          <w:r>
                            <w:rPr>
                              <w:rFonts w:ascii="Arial" w:hAnsi="Arial" w:cs="Arial"/>
                              <w:i/>
                              <w:iCs/>
                              <w:w w:val="105"/>
                              <w:sz w:val="16"/>
                              <w:szCs w:val="16"/>
                            </w:rPr>
                            <w:t xml:space="preserve">Page </w:t>
                          </w:r>
                          <w:r w:rsidR="00DB7E9A">
                            <w:rPr>
                              <w:rFonts w:ascii="Arial" w:hAnsi="Arial" w:cs="Arial"/>
                              <w:i/>
                              <w:iCs/>
                              <w:w w:val="105"/>
                              <w:sz w:val="16"/>
                              <w:szCs w:val="16"/>
                            </w:rPr>
                            <w:fldChar w:fldCharType="begin"/>
                          </w:r>
                          <w:r>
                            <w:rPr>
                              <w:rFonts w:ascii="Arial" w:hAnsi="Arial" w:cs="Arial"/>
                              <w:i/>
                              <w:iCs/>
                              <w:w w:val="105"/>
                              <w:sz w:val="16"/>
                              <w:szCs w:val="16"/>
                            </w:rPr>
                            <w:instrText xml:space="preserve"> PAGE </w:instrText>
                          </w:r>
                          <w:r w:rsidR="00DB7E9A">
                            <w:rPr>
                              <w:rFonts w:ascii="Arial" w:hAnsi="Arial" w:cs="Arial"/>
                              <w:i/>
                              <w:iCs/>
                              <w:w w:val="105"/>
                              <w:sz w:val="16"/>
                              <w:szCs w:val="16"/>
                            </w:rPr>
                            <w:fldChar w:fldCharType="separate"/>
                          </w:r>
                          <w:r w:rsidR="00B53C6F">
                            <w:rPr>
                              <w:rFonts w:ascii="Arial" w:hAnsi="Arial" w:cs="Arial"/>
                              <w:i/>
                              <w:iCs/>
                              <w:noProof/>
                              <w:w w:val="105"/>
                              <w:sz w:val="16"/>
                              <w:szCs w:val="16"/>
                            </w:rPr>
                            <w:t>2</w:t>
                          </w:r>
                          <w:r w:rsidR="00DB7E9A">
                            <w:rPr>
                              <w:rFonts w:ascii="Arial" w:hAnsi="Arial" w:cs="Arial"/>
                              <w:i/>
                              <w:iCs/>
                              <w:w w:val="10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left:0;text-align:left;margin-left:67.15pt;margin-top:0;width:477.65pt;height:29.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" o:allowincell="f" stroked="f">
              <v:fill opacity="0"/>
              <v:textbox inset="0,0,0,0">
                <w:txbxContent>
                  <w:p w:rsidR="00416797" w:rsidRDefault="00416797">
                    <w:pPr>
                      <w:keepNext/>
                      <w:keepLines/>
                      <w:ind w:left="3456"/>
                      <w:rPr>
                        <w:rFonts w:ascii="Arial" w:hAnsi="Arial" w:cs="Arial"/>
                        <w:i/>
                        <w:iCs/>
                        <w:w w:val="105"/>
                        <w:sz w:val="16"/>
                        <w:szCs w:val="16"/>
                      </w:rPr>
                    </w:pPr>
                    <w:r>
                      <w:rPr>
                        <w:rFonts w:ascii="Arial" w:hAnsi="Arial" w:cs="Arial"/>
                        <w:spacing w:val="10"/>
                        <w:w w:val="105"/>
                        <w:sz w:val="18"/>
                        <w:szCs w:val="18"/>
                      </w:rPr>
                      <w:t xml:space="preserve">© Sedgwick CMS 2006 </w:t>
                    </w:r>
                    <w:r>
                      <w:rPr>
                        <w:rFonts w:ascii="Arial" w:hAnsi="Arial" w:cs="Arial"/>
                        <w:i/>
                        <w:iCs/>
                        <w:w w:val="105"/>
                        <w:sz w:val="16"/>
                        <w:szCs w:val="16"/>
                      </w:rPr>
                      <w:t xml:space="preserve">Page </w:t>
                    </w:r>
                    <w:r w:rsidR="00DB7E9A">
                      <w:rPr>
                        <w:rFonts w:ascii="Arial" w:hAnsi="Arial" w:cs="Arial"/>
                        <w:i/>
                        <w:iCs/>
                        <w:w w:val="105"/>
                        <w:sz w:val="16"/>
                        <w:szCs w:val="16"/>
                      </w:rPr>
                      <w:fldChar w:fldCharType="begin"/>
                    </w:r>
                    <w:r>
                      <w:rPr>
                        <w:rFonts w:ascii="Arial" w:hAnsi="Arial" w:cs="Arial"/>
                        <w:i/>
                        <w:iCs/>
                        <w:w w:val="105"/>
                        <w:sz w:val="16"/>
                        <w:szCs w:val="16"/>
                      </w:rPr>
                      <w:instrText xml:space="preserve"> PAGE </w:instrText>
                    </w:r>
                    <w:r w:rsidR="00DB7E9A">
                      <w:rPr>
                        <w:rFonts w:ascii="Arial" w:hAnsi="Arial" w:cs="Arial"/>
                        <w:i/>
                        <w:iCs/>
                        <w:w w:val="105"/>
                        <w:sz w:val="16"/>
                        <w:szCs w:val="16"/>
                      </w:rPr>
                      <w:fldChar w:fldCharType="separate"/>
                    </w:r>
                    <w:r w:rsidR="00B53C6F">
                      <w:rPr>
                        <w:rFonts w:ascii="Arial" w:hAnsi="Arial" w:cs="Arial"/>
                        <w:i/>
                        <w:iCs/>
                        <w:noProof/>
                        <w:w w:val="105"/>
                        <w:sz w:val="16"/>
                        <w:szCs w:val="16"/>
                      </w:rPr>
                      <w:t>2</w:t>
                    </w:r>
                    <w:r w:rsidR="00DB7E9A">
                      <w:rPr>
                        <w:rFonts w:ascii="Arial" w:hAnsi="Arial" w:cs="Arial"/>
                        <w:i/>
                        <w:iCs/>
                        <w:w w:val="105"/>
                        <w:sz w:val="16"/>
                        <w:szCs w:val="16"/>
                      </w:rPr>
                      <w:fldChar w:fldCharType="end"/>
                    </w:r>
                  </w:p>
                </w:txbxContent>
              </v:textbox>
              <w10:wrap type="square"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Default="00D24B93">
    <w:pPr>
      <w:rPr>
        <w:sz w:val="16"/>
        <w:szCs w:val="16"/>
      </w:rPr>
    </w:pPr>
    <w:r>
      <w:rPr>
        <w:noProof/>
      </w:rPr>
      <mc:AlternateContent>
        <mc:Choice Requires="wps">
          <w:drawing>
            <wp:anchor distT="0" distB="0" distL="114300" distR="114300" simplePos="0" relativeHeight="251671552" behindDoc="0" locked="0" layoutInCell="1" allowOverlap="1">
              <wp:simplePos x="0" y="0"/>
              <wp:positionH relativeFrom="margin">
                <wp:posOffset>-901700</wp:posOffset>
              </wp:positionH>
              <wp:positionV relativeFrom="paragraph">
                <wp:posOffset>42545</wp:posOffset>
              </wp:positionV>
              <wp:extent cx="7863840" cy="0"/>
              <wp:effectExtent l="12700" t="13970" r="10160" b="5080"/>
              <wp:wrapNone/>
              <wp:docPr id="1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3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4" o:spid="_x0000_s1026" type="#_x0000_t32" style="position:absolute;margin-left:-71pt;margin-top:3.35pt;width:619.2pt;height: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Un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">
              <w10:wrap anchorx="margin"/>
            </v:shape>
          </w:pict>
        </mc:Fallback>
      </mc:AlternateContent>
    </w:r>
    <w:r>
      <w:rPr>
        <w:noProof/>
      </w:rPr>
      <mc:AlternateContent>
        <mc:Choice Requires="wps">
          <w:drawing>
            <wp:anchor distT="0" distB="0" distL="0" distR="0" simplePos="0" relativeHeight="251657216" behindDoc="0" locked="0" layoutInCell="0" allowOverlap="1">
              <wp:simplePos x="0" y="0"/>
              <wp:positionH relativeFrom="page">
                <wp:posOffset>892810</wp:posOffset>
              </wp:positionH>
              <wp:positionV relativeFrom="paragraph">
                <wp:posOffset>120015</wp:posOffset>
              </wp:positionV>
              <wp:extent cx="6066155" cy="379730"/>
              <wp:effectExtent l="6985" t="5715" r="3810" b="5080"/>
              <wp:wrapSquare wrapText="bothSides"/>
              <wp:docPr id="1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797" w:rsidRDefault="00416797" w:rsidP="00385410">
                          <w:pPr>
                            <w:keepNext/>
                            <w:keepLines/>
                            <w:ind w:left="3456"/>
                            <w:jc w:val="right"/>
                            <w:rPr>
                              <w:rFonts w:ascii="Arial" w:hAnsi="Arial" w:cs="Arial"/>
                              <w:i/>
                              <w:iCs/>
                              <w:w w:val="105"/>
                              <w:sz w:val="16"/>
                              <w:szCs w:val="16"/>
                            </w:rPr>
                          </w:pPr>
                          <w:r>
                            <w:rPr>
                              <w:rFonts w:ascii="Arial" w:hAnsi="Arial" w:cs="Arial"/>
                              <w:spacing w:val="10"/>
                              <w:w w:val="105"/>
                              <w:sz w:val="18"/>
                              <w:szCs w:val="18"/>
                            </w:rPr>
                            <w:t>© Sedgwick CMS 201</w:t>
                          </w:r>
                          <w:r w:rsidR="00F73452">
                            <w:rPr>
                              <w:rFonts w:ascii="Arial" w:hAnsi="Arial" w:cs="Arial"/>
                              <w:spacing w:val="10"/>
                              <w:w w:val="105"/>
                              <w:sz w:val="18"/>
                              <w:szCs w:val="18"/>
                            </w:rPr>
                            <w:t>2</w:t>
                          </w:r>
                          <w:r>
                            <w:rPr>
                              <w:rFonts w:ascii="Arial" w:hAnsi="Arial" w:cs="Arial"/>
                              <w:spacing w:val="10"/>
                              <w:w w:val="105"/>
                              <w:sz w:val="18"/>
                              <w:szCs w:val="18"/>
                            </w:rPr>
                            <w:t xml:space="preserve"> </w:t>
                          </w:r>
                          <w:r>
                            <w:rPr>
                              <w:rFonts w:ascii="Arial" w:hAnsi="Arial" w:cs="Arial"/>
                              <w:i/>
                              <w:iCs/>
                              <w:w w:val="105"/>
                              <w:sz w:val="16"/>
                              <w:szCs w:val="16"/>
                            </w:rPr>
                            <w:t xml:space="preserve">Page </w:t>
                          </w:r>
                          <w:r w:rsidR="00DB7E9A">
                            <w:rPr>
                              <w:rFonts w:ascii="Arial" w:hAnsi="Arial" w:cs="Arial"/>
                              <w:i/>
                              <w:iCs/>
                              <w:w w:val="105"/>
                              <w:sz w:val="16"/>
                              <w:szCs w:val="16"/>
                            </w:rPr>
                            <w:fldChar w:fldCharType="begin"/>
                          </w:r>
                          <w:r>
                            <w:rPr>
                              <w:rFonts w:ascii="Arial" w:hAnsi="Arial" w:cs="Arial"/>
                              <w:i/>
                              <w:iCs/>
                              <w:w w:val="105"/>
                              <w:sz w:val="16"/>
                              <w:szCs w:val="16"/>
                            </w:rPr>
                            <w:instrText xml:space="preserve"> PAGE </w:instrText>
                          </w:r>
                          <w:r w:rsidR="00DB7E9A">
                            <w:rPr>
                              <w:rFonts w:ascii="Arial" w:hAnsi="Arial" w:cs="Arial"/>
                              <w:i/>
                              <w:iCs/>
                              <w:w w:val="105"/>
                              <w:sz w:val="16"/>
                              <w:szCs w:val="16"/>
                            </w:rPr>
                            <w:fldChar w:fldCharType="separate"/>
                          </w:r>
                          <w:r w:rsidR="00443832">
                            <w:rPr>
                              <w:rFonts w:ascii="Arial" w:hAnsi="Arial" w:cs="Arial"/>
                              <w:i/>
                              <w:iCs/>
                              <w:noProof/>
                              <w:w w:val="105"/>
                              <w:sz w:val="16"/>
                              <w:szCs w:val="16"/>
                            </w:rPr>
                            <w:t>1</w:t>
                          </w:r>
                          <w:r w:rsidR="00DB7E9A">
                            <w:rPr>
                              <w:rFonts w:ascii="Arial" w:hAnsi="Arial" w:cs="Arial"/>
                              <w:i/>
                              <w:iCs/>
                              <w:w w:val="10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7" type="#_x0000_t202" style="position:absolute;left:0;text-align:left;margin-left:70.3pt;margin-top:9.45pt;width:477.65pt;height:29.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" o:allowincell="f" stroked="f">
              <v:fill opacity="0"/>
              <v:textbox inset="0,0,0,0">
                <w:txbxContent>
                  <w:p w:rsidR="00416797" w:rsidRDefault="00416797" w:rsidP="00385410">
                    <w:pPr>
                      <w:keepNext/>
                      <w:keepLines/>
                      <w:ind w:left="3456"/>
                      <w:jc w:val="right"/>
                      <w:rPr>
                        <w:rFonts w:ascii="Arial" w:hAnsi="Arial" w:cs="Arial"/>
                        <w:i/>
                        <w:iCs/>
                        <w:w w:val="105"/>
                        <w:sz w:val="16"/>
                        <w:szCs w:val="16"/>
                      </w:rPr>
                    </w:pPr>
                    <w:r>
                      <w:rPr>
                        <w:rFonts w:ascii="Arial" w:hAnsi="Arial" w:cs="Arial"/>
                        <w:spacing w:val="10"/>
                        <w:w w:val="105"/>
                        <w:sz w:val="18"/>
                        <w:szCs w:val="18"/>
                      </w:rPr>
                      <w:t>© Sedgwick CMS 201</w:t>
                    </w:r>
                    <w:r w:rsidR="00F73452">
                      <w:rPr>
                        <w:rFonts w:ascii="Arial" w:hAnsi="Arial" w:cs="Arial"/>
                        <w:spacing w:val="10"/>
                        <w:w w:val="105"/>
                        <w:sz w:val="18"/>
                        <w:szCs w:val="18"/>
                      </w:rPr>
                      <w:t>2</w:t>
                    </w:r>
                    <w:r>
                      <w:rPr>
                        <w:rFonts w:ascii="Arial" w:hAnsi="Arial" w:cs="Arial"/>
                        <w:spacing w:val="10"/>
                        <w:w w:val="105"/>
                        <w:sz w:val="18"/>
                        <w:szCs w:val="18"/>
                      </w:rPr>
                      <w:t xml:space="preserve"> </w:t>
                    </w:r>
                    <w:r>
                      <w:rPr>
                        <w:rFonts w:ascii="Arial" w:hAnsi="Arial" w:cs="Arial"/>
                        <w:i/>
                        <w:iCs/>
                        <w:w w:val="105"/>
                        <w:sz w:val="16"/>
                        <w:szCs w:val="16"/>
                      </w:rPr>
                      <w:t xml:space="preserve">Page </w:t>
                    </w:r>
                    <w:r w:rsidR="00DB7E9A">
                      <w:rPr>
                        <w:rFonts w:ascii="Arial" w:hAnsi="Arial" w:cs="Arial"/>
                        <w:i/>
                        <w:iCs/>
                        <w:w w:val="105"/>
                        <w:sz w:val="16"/>
                        <w:szCs w:val="16"/>
                      </w:rPr>
                      <w:fldChar w:fldCharType="begin"/>
                    </w:r>
                    <w:r>
                      <w:rPr>
                        <w:rFonts w:ascii="Arial" w:hAnsi="Arial" w:cs="Arial"/>
                        <w:i/>
                        <w:iCs/>
                        <w:w w:val="105"/>
                        <w:sz w:val="16"/>
                        <w:szCs w:val="16"/>
                      </w:rPr>
                      <w:instrText xml:space="preserve"> PAGE </w:instrText>
                    </w:r>
                    <w:r w:rsidR="00DB7E9A">
                      <w:rPr>
                        <w:rFonts w:ascii="Arial" w:hAnsi="Arial" w:cs="Arial"/>
                        <w:i/>
                        <w:iCs/>
                        <w:w w:val="105"/>
                        <w:sz w:val="16"/>
                        <w:szCs w:val="16"/>
                      </w:rPr>
                      <w:fldChar w:fldCharType="separate"/>
                    </w:r>
                    <w:r w:rsidR="00443832">
                      <w:rPr>
                        <w:rFonts w:ascii="Arial" w:hAnsi="Arial" w:cs="Arial"/>
                        <w:i/>
                        <w:iCs/>
                        <w:noProof/>
                        <w:w w:val="105"/>
                        <w:sz w:val="16"/>
                        <w:szCs w:val="16"/>
                      </w:rPr>
                      <w:t>1</w:t>
                    </w:r>
                    <w:r w:rsidR="00DB7E9A">
                      <w:rPr>
                        <w:rFonts w:ascii="Arial" w:hAnsi="Arial" w:cs="Arial"/>
                        <w:i/>
                        <w:iCs/>
                        <w:w w:val="105"/>
                        <w:sz w:val="16"/>
                        <w:szCs w:val="16"/>
                      </w:rPr>
                      <w:fldChar w:fldCharType="end"/>
                    </w:r>
                  </w:p>
                </w:txbxContent>
              </v:textbox>
              <w10:wrap type="square" anchorx="page"/>
            </v:shape>
          </w:pict>
        </mc:Fallback>
      </mc:AlternateContent>
    </w:r>
    <w:r w:rsidR="00416797" w:rsidRPr="00013EDB">
      <w:rPr>
        <w:noProof/>
        <w:sz w:val="16"/>
        <w:szCs w:val="16"/>
      </w:rPr>
      <w:drawing>
        <wp:anchor distT="0" distB="0" distL="114300" distR="114300" simplePos="0" relativeHeight="251668480" behindDoc="0" locked="0" layoutInCell="1" allowOverlap="1">
          <wp:simplePos x="0" y="0"/>
          <wp:positionH relativeFrom="column">
            <wp:posOffset>42158</wp:posOffset>
          </wp:positionH>
          <wp:positionV relativeFrom="paragraph">
            <wp:posOffset>84538</wp:posOffset>
          </wp:positionV>
          <wp:extent cx="670064" cy="357808"/>
          <wp:effectExtent l="19050" t="0" r="0" b="0"/>
          <wp:wrapNone/>
          <wp:docPr id="6" name="Picture 109" descr="sedgwick-regula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dgwick-regularlogo"/>
                  <pic:cNvPicPr>
                    <a:picLocks noChangeAspect="1" noChangeArrowheads="1"/>
                  </pic:cNvPicPr>
                </pic:nvPicPr>
                <pic:blipFill>
                  <a:blip r:embed="rId1"/>
                  <a:srcRect/>
                  <a:stretch>
                    <a:fillRect/>
                  </a:stretch>
                </pic:blipFill>
                <pic:spPr bwMode="auto">
                  <a:xfrm>
                    <a:off x="0" y="0"/>
                    <a:ext cx="670064" cy="357808"/>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Default="00D24B93">
    <w:pPr>
      <w:rPr>
        <w:sz w:val="16"/>
        <w:szCs w:val="16"/>
      </w:rPr>
    </w:pPr>
    <w:r>
      <w:rPr>
        <w:noProof/>
      </w:rPr>
      <mc:AlternateContent>
        <mc:Choice Requires="wps">
          <w:drawing>
            <wp:anchor distT="0" distB="0" distL="114300" distR="114300" simplePos="0" relativeHeight="251670528" behindDoc="0" locked="0" layoutInCell="1" allowOverlap="1">
              <wp:simplePos x="0" y="0"/>
              <wp:positionH relativeFrom="margin">
                <wp:posOffset>-929640</wp:posOffset>
              </wp:positionH>
              <wp:positionV relativeFrom="paragraph">
                <wp:posOffset>40005</wp:posOffset>
              </wp:positionV>
              <wp:extent cx="7863840" cy="0"/>
              <wp:effectExtent l="13335" t="11430" r="9525" b="7620"/>
              <wp:wrapNone/>
              <wp:docPr id="1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3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3" o:spid="_x0000_s1026" type="#_x0000_t32" style="position:absolute;margin-left:-73.2pt;margin-top:3.15pt;width:619.2pt;height: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NnIQ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">
              <w10:wrap anchorx="margin"/>
            </v:shape>
          </w:pict>
        </mc:Fallback>
      </mc:AlternateContent>
    </w:r>
    <w:r>
      <w:rPr>
        <w:noProof/>
      </w:rPr>
      <mc:AlternateContent>
        <mc:Choice Requires="wps">
          <w:drawing>
            <wp:anchor distT="0" distB="0" distL="0" distR="0" simplePos="0" relativeHeight="251658240" behindDoc="0" locked="0" layoutInCell="0" allowOverlap="1">
              <wp:simplePos x="0" y="0"/>
              <wp:positionH relativeFrom="page">
                <wp:posOffset>866140</wp:posOffset>
              </wp:positionH>
              <wp:positionV relativeFrom="paragraph">
                <wp:posOffset>106680</wp:posOffset>
              </wp:positionV>
              <wp:extent cx="6066155" cy="379730"/>
              <wp:effectExtent l="8890" t="1905" r="1905" b="8890"/>
              <wp:wrapSquare wrapText="bothSides"/>
              <wp:docPr id="1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797" w:rsidRDefault="00416797" w:rsidP="00013EDB">
                          <w:pPr>
                            <w:keepNext/>
                            <w:keepLines/>
                            <w:ind w:left="3456"/>
                            <w:jc w:val="right"/>
                            <w:rPr>
                              <w:rFonts w:ascii="Arial" w:hAnsi="Arial" w:cs="Arial"/>
                              <w:i/>
                              <w:iCs/>
                              <w:w w:val="105"/>
                              <w:sz w:val="16"/>
                              <w:szCs w:val="16"/>
                            </w:rPr>
                          </w:pPr>
                          <w:r>
                            <w:rPr>
                              <w:rFonts w:ascii="Arial" w:hAnsi="Arial" w:cs="Arial"/>
                              <w:spacing w:val="10"/>
                              <w:w w:val="105"/>
                              <w:sz w:val="18"/>
                              <w:szCs w:val="18"/>
                            </w:rPr>
                            <w:t>© Sedgwick CMS 201</w:t>
                          </w:r>
                          <w:r w:rsidR="00F73452">
                            <w:rPr>
                              <w:rFonts w:ascii="Arial" w:hAnsi="Arial" w:cs="Arial"/>
                              <w:spacing w:val="10"/>
                              <w:w w:val="105"/>
                              <w:sz w:val="18"/>
                              <w:szCs w:val="18"/>
                            </w:rPr>
                            <w:t>2</w:t>
                          </w:r>
                          <w:r>
                            <w:rPr>
                              <w:rFonts w:ascii="Arial" w:hAnsi="Arial" w:cs="Arial"/>
                              <w:spacing w:val="10"/>
                              <w:w w:val="105"/>
                              <w:sz w:val="18"/>
                              <w:szCs w:val="18"/>
                            </w:rPr>
                            <w:t xml:space="preserve"> </w:t>
                          </w:r>
                          <w:r>
                            <w:rPr>
                              <w:rFonts w:ascii="Arial" w:hAnsi="Arial" w:cs="Arial"/>
                              <w:i/>
                              <w:iCs/>
                              <w:w w:val="105"/>
                              <w:sz w:val="16"/>
                              <w:szCs w:val="16"/>
                            </w:rPr>
                            <w:t xml:space="preserve">Page </w:t>
                          </w:r>
                          <w:r w:rsidR="00DB7E9A">
                            <w:rPr>
                              <w:rFonts w:ascii="Arial" w:hAnsi="Arial" w:cs="Arial"/>
                              <w:i/>
                              <w:iCs/>
                              <w:w w:val="105"/>
                              <w:sz w:val="16"/>
                              <w:szCs w:val="16"/>
                            </w:rPr>
                            <w:fldChar w:fldCharType="begin"/>
                          </w:r>
                          <w:r>
                            <w:rPr>
                              <w:rFonts w:ascii="Arial" w:hAnsi="Arial" w:cs="Arial"/>
                              <w:i/>
                              <w:iCs/>
                              <w:w w:val="105"/>
                              <w:sz w:val="16"/>
                              <w:szCs w:val="16"/>
                            </w:rPr>
                            <w:instrText xml:space="preserve"> PAGE </w:instrText>
                          </w:r>
                          <w:r w:rsidR="00DB7E9A">
                            <w:rPr>
                              <w:rFonts w:ascii="Arial" w:hAnsi="Arial" w:cs="Arial"/>
                              <w:i/>
                              <w:iCs/>
                              <w:w w:val="105"/>
                              <w:sz w:val="16"/>
                              <w:szCs w:val="16"/>
                            </w:rPr>
                            <w:fldChar w:fldCharType="separate"/>
                          </w:r>
                          <w:r w:rsidR="00443832">
                            <w:rPr>
                              <w:rFonts w:ascii="Arial" w:hAnsi="Arial" w:cs="Arial"/>
                              <w:i/>
                              <w:iCs/>
                              <w:noProof/>
                              <w:w w:val="105"/>
                              <w:sz w:val="16"/>
                              <w:szCs w:val="16"/>
                            </w:rPr>
                            <w:t>2</w:t>
                          </w:r>
                          <w:r w:rsidR="00DB7E9A">
                            <w:rPr>
                              <w:rFonts w:ascii="Arial" w:hAnsi="Arial" w:cs="Arial"/>
                              <w:i/>
                              <w:iCs/>
                              <w:w w:val="10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8" type="#_x0000_t202" style="position:absolute;left:0;text-align:left;margin-left:68.2pt;margin-top:8.4pt;width:477.65pt;height:29.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" o:allowincell="f" stroked="f">
              <v:fill opacity="0"/>
              <v:textbox inset="0,0,0,0">
                <w:txbxContent>
                  <w:p w:rsidR="00416797" w:rsidRDefault="00416797" w:rsidP="00013EDB">
                    <w:pPr>
                      <w:keepNext/>
                      <w:keepLines/>
                      <w:ind w:left="3456"/>
                      <w:jc w:val="right"/>
                      <w:rPr>
                        <w:rFonts w:ascii="Arial" w:hAnsi="Arial" w:cs="Arial"/>
                        <w:i/>
                        <w:iCs/>
                        <w:w w:val="105"/>
                        <w:sz w:val="16"/>
                        <w:szCs w:val="16"/>
                      </w:rPr>
                    </w:pPr>
                    <w:r>
                      <w:rPr>
                        <w:rFonts w:ascii="Arial" w:hAnsi="Arial" w:cs="Arial"/>
                        <w:spacing w:val="10"/>
                        <w:w w:val="105"/>
                        <w:sz w:val="18"/>
                        <w:szCs w:val="18"/>
                      </w:rPr>
                      <w:t>© Sedgwick CMS 201</w:t>
                    </w:r>
                    <w:r w:rsidR="00F73452">
                      <w:rPr>
                        <w:rFonts w:ascii="Arial" w:hAnsi="Arial" w:cs="Arial"/>
                        <w:spacing w:val="10"/>
                        <w:w w:val="105"/>
                        <w:sz w:val="18"/>
                        <w:szCs w:val="18"/>
                      </w:rPr>
                      <w:t>2</w:t>
                    </w:r>
                    <w:r>
                      <w:rPr>
                        <w:rFonts w:ascii="Arial" w:hAnsi="Arial" w:cs="Arial"/>
                        <w:spacing w:val="10"/>
                        <w:w w:val="105"/>
                        <w:sz w:val="18"/>
                        <w:szCs w:val="18"/>
                      </w:rPr>
                      <w:t xml:space="preserve"> </w:t>
                    </w:r>
                    <w:r>
                      <w:rPr>
                        <w:rFonts w:ascii="Arial" w:hAnsi="Arial" w:cs="Arial"/>
                        <w:i/>
                        <w:iCs/>
                        <w:w w:val="105"/>
                        <w:sz w:val="16"/>
                        <w:szCs w:val="16"/>
                      </w:rPr>
                      <w:t xml:space="preserve">Page </w:t>
                    </w:r>
                    <w:r w:rsidR="00DB7E9A">
                      <w:rPr>
                        <w:rFonts w:ascii="Arial" w:hAnsi="Arial" w:cs="Arial"/>
                        <w:i/>
                        <w:iCs/>
                        <w:w w:val="105"/>
                        <w:sz w:val="16"/>
                        <w:szCs w:val="16"/>
                      </w:rPr>
                      <w:fldChar w:fldCharType="begin"/>
                    </w:r>
                    <w:r>
                      <w:rPr>
                        <w:rFonts w:ascii="Arial" w:hAnsi="Arial" w:cs="Arial"/>
                        <w:i/>
                        <w:iCs/>
                        <w:w w:val="105"/>
                        <w:sz w:val="16"/>
                        <w:szCs w:val="16"/>
                      </w:rPr>
                      <w:instrText xml:space="preserve"> PAGE </w:instrText>
                    </w:r>
                    <w:r w:rsidR="00DB7E9A">
                      <w:rPr>
                        <w:rFonts w:ascii="Arial" w:hAnsi="Arial" w:cs="Arial"/>
                        <w:i/>
                        <w:iCs/>
                        <w:w w:val="105"/>
                        <w:sz w:val="16"/>
                        <w:szCs w:val="16"/>
                      </w:rPr>
                      <w:fldChar w:fldCharType="separate"/>
                    </w:r>
                    <w:r w:rsidR="00443832">
                      <w:rPr>
                        <w:rFonts w:ascii="Arial" w:hAnsi="Arial" w:cs="Arial"/>
                        <w:i/>
                        <w:iCs/>
                        <w:noProof/>
                        <w:w w:val="105"/>
                        <w:sz w:val="16"/>
                        <w:szCs w:val="16"/>
                      </w:rPr>
                      <w:t>2</w:t>
                    </w:r>
                    <w:r w:rsidR="00DB7E9A">
                      <w:rPr>
                        <w:rFonts w:ascii="Arial" w:hAnsi="Arial" w:cs="Arial"/>
                        <w:i/>
                        <w:iCs/>
                        <w:w w:val="105"/>
                        <w:sz w:val="16"/>
                        <w:szCs w:val="16"/>
                      </w:rPr>
                      <w:fldChar w:fldCharType="end"/>
                    </w:r>
                  </w:p>
                </w:txbxContent>
              </v:textbox>
              <w10:wrap type="square" anchorx="page"/>
            </v:shape>
          </w:pict>
        </mc:Fallback>
      </mc:AlternateContent>
    </w:r>
    <w:r w:rsidR="00416797" w:rsidRPr="00013EDB">
      <w:rPr>
        <w:noProof/>
        <w:sz w:val="16"/>
        <w:szCs w:val="16"/>
      </w:rPr>
      <w:drawing>
        <wp:anchor distT="0" distB="0" distL="114300" distR="114300" simplePos="0" relativeHeight="251666432" behindDoc="0" locked="0" layoutInCell="1" allowOverlap="1">
          <wp:simplePos x="0" y="0"/>
          <wp:positionH relativeFrom="column">
            <wp:posOffset>27636</wp:posOffset>
          </wp:positionH>
          <wp:positionV relativeFrom="paragraph">
            <wp:posOffset>81998</wp:posOffset>
          </wp:positionV>
          <wp:extent cx="670063" cy="357809"/>
          <wp:effectExtent l="19050" t="0" r="0" b="0"/>
          <wp:wrapNone/>
          <wp:docPr id="5" name="Picture 109" descr="sedgwick-regula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dgwick-regularlogo"/>
                  <pic:cNvPicPr>
                    <a:picLocks noChangeAspect="1" noChangeArrowheads="1"/>
                  </pic:cNvPicPr>
                </pic:nvPicPr>
                <pic:blipFill>
                  <a:blip r:embed="rId1"/>
                  <a:srcRect/>
                  <a:stretch>
                    <a:fillRect/>
                  </a:stretch>
                </pic:blipFill>
                <pic:spPr bwMode="auto">
                  <a:xfrm>
                    <a:off x="0" y="0"/>
                    <a:ext cx="670063" cy="357809"/>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Default="00D24B93">
    <w:pPr>
      <w:rPr>
        <w:sz w:val="16"/>
        <w:szCs w:val="16"/>
      </w:rP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29210</wp:posOffset>
              </wp:positionV>
              <wp:extent cx="7863840" cy="0"/>
              <wp:effectExtent l="9525" t="10160" r="13335" b="8890"/>
              <wp:wrapNone/>
              <wp:docPr id="1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3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2" o:spid="_x0000_s1026" type="#_x0000_t32" style="position:absolute;margin-left:0;margin-top:2.3pt;width:619.2pt;height:0;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">
              <w10:wrap anchorx="margin"/>
            </v:shape>
          </w:pict>
        </mc:Fallback>
      </mc:AlternateContent>
    </w:r>
    <w:r>
      <w:rPr>
        <w:noProof/>
      </w:rPr>
      <mc:AlternateContent>
        <mc:Choice Requires="wps">
          <w:drawing>
            <wp:anchor distT="0" distB="0" distL="0" distR="0" simplePos="0" relativeHeight="251659264" behindDoc="0" locked="0" layoutInCell="0" allowOverlap="1">
              <wp:simplePos x="0" y="0"/>
              <wp:positionH relativeFrom="page">
                <wp:posOffset>879475</wp:posOffset>
              </wp:positionH>
              <wp:positionV relativeFrom="paragraph">
                <wp:posOffset>106680</wp:posOffset>
              </wp:positionV>
              <wp:extent cx="6066155" cy="379730"/>
              <wp:effectExtent l="3175" t="1905" r="7620" b="8890"/>
              <wp:wrapSquare wrapText="bothSides"/>
              <wp:docPr id="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797" w:rsidRDefault="00416797" w:rsidP="00013EDB">
                          <w:pPr>
                            <w:keepNext/>
                            <w:keepLines/>
                            <w:ind w:left="3456"/>
                            <w:jc w:val="right"/>
                            <w:rPr>
                              <w:rFonts w:ascii="Arial" w:hAnsi="Arial" w:cs="Arial"/>
                              <w:i/>
                              <w:iCs/>
                              <w:w w:val="105"/>
                              <w:sz w:val="16"/>
                              <w:szCs w:val="16"/>
                            </w:rPr>
                          </w:pPr>
                          <w:r>
                            <w:rPr>
                              <w:rFonts w:ascii="Arial" w:hAnsi="Arial" w:cs="Arial"/>
                              <w:spacing w:val="10"/>
                              <w:w w:val="105"/>
                              <w:sz w:val="18"/>
                              <w:szCs w:val="18"/>
                            </w:rPr>
                            <w:t>© Sedgwick CMS 201</w:t>
                          </w:r>
                          <w:r w:rsidR="00F73452">
                            <w:rPr>
                              <w:rFonts w:ascii="Arial" w:hAnsi="Arial" w:cs="Arial"/>
                              <w:spacing w:val="10"/>
                              <w:w w:val="105"/>
                              <w:sz w:val="18"/>
                              <w:szCs w:val="18"/>
                            </w:rPr>
                            <w:t>2</w:t>
                          </w:r>
                          <w:r>
                            <w:rPr>
                              <w:rFonts w:ascii="Arial" w:hAnsi="Arial" w:cs="Arial"/>
                              <w:spacing w:val="10"/>
                              <w:w w:val="105"/>
                              <w:sz w:val="18"/>
                              <w:szCs w:val="18"/>
                            </w:rPr>
                            <w:t xml:space="preserve"> </w:t>
                          </w:r>
                          <w:r>
                            <w:rPr>
                              <w:rFonts w:ascii="Arial" w:hAnsi="Arial" w:cs="Arial"/>
                              <w:i/>
                              <w:iCs/>
                              <w:w w:val="105"/>
                              <w:sz w:val="16"/>
                              <w:szCs w:val="16"/>
                            </w:rPr>
                            <w:t xml:space="preserve">Page </w:t>
                          </w:r>
                          <w:r w:rsidR="00DB7E9A">
                            <w:rPr>
                              <w:rFonts w:ascii="Arial" w:hAnsi="Arial" w:cs="Arial"/>
                              <w:i/>
                              <w:iCs/>
                              <w:w w:val="105"/>
                              <w:sz w:val="16"/>
                              <w:szCs w:val="16"/>
                            </w:rPr>
                            <w:fldChar w:fldCharType="begin"/>
                          </w:r>
                          <w:r>
                            <w:rPr>
                              <w:rFonts w:ascii="Arial" w:hAnsi="Arial" w:cs="Arial"/>
                              <w:i/>
                              <w:iCs/>
                              <w:w w:val="105"/>
                              <w:sz w:val="16"/>
                              <w:szCs w:val="16"/>
                            </w:rPr>
                            <w:instrText xml:space="preserve"> PAGE </w:instrText>
                          </w:r>
                          <w:r w:rsidR="00DB7E9A">
                            <w:rPr>
                              <w:rFonts w:ascii="Arial" w:hAnsi="Arial" w:cs="Arial"/>
                              <w:i/>
                              <w:iCs/>
                              <w:w w:val="105"/>
                              <w:sz w:val="16"/>
                              <w:szCs w:val="16"/>
                            </w:rPr>
                            <w:fldChar w:fldCharType="separate"/>
                          </w:r>
                          <w:r w:rsidR="00443832">
                            <w:rPr>
                              <w:rFonts w:ascii="Arial" w:hAnsi="Arial" w:cs="Arial"/>
                              <w:i/>
                              <w:iCs/>
                              <w:noProof/>
                              <w:w w:val="105"/>
                              <w:sz w:val="16"/>
                              <w:szCs w:val="16"/>
                            </w:rPr>
                            <w:t>4</w:t>
                          </w:r>
                          <w:r w:rsidR="00DB7E9A">
                            <w:rPr>
                              <w:rFonts w:ascii="Arial" w:hAnsi="Arial" w:cs="Arial"/>
                              <w:i/>
                              <w:iCs/>
                              <w:w w:val="10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9" type="#_x0000_t202" style="position:absolute;left:0;text-align:left;margin-left:69.25pt;margin-top:8.4pt;width:477.65pt;height:29.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" o:allowincell="f" stroked="f">
              <v:fill opacity="0"/>
              <v:textbox inset="0,0,0,0">
                <w:txbxContent>
                  <w:p w:rsidR="00416797" w:rsidRDefault="00416797" w:rsidP="00013EDB">
                    <w:pPr>
                      <w:keepNext/>
                      <w:keepLines/>
                      <w:ind w:left="3456"/>
                      <w:jc w:val="right"/>
                      <w:rPr>
                        <w:rFonts w:ascii="Arial" w:hAnsi="Arial" w:cs="Arial"/>
                        <w:i/>
                        <w:iCs/>
                        <w:w w:val="105"/>
                        <w:sz w:val="16"/>
                        <w:szCs w:val="16"/>
                      </w:rPr>
                    </w:pPr>
                    <w:r>
                      <w:rPr>
                        <w:rFonts w:ascii="Arial" w:hAnsi="Arial" w:cs="Arial"/>
                        <w:spacing w:val="10"/>
                        <w:w w:val="105"/>
                        <w:sz w:val="18"/>
                        <w:szCs w:val="18"/>
                      </w:rPr>
                      <w:t>© Sedgwick CMS 201</w:t>
                    </w:r>
                    <w:r w:rsidR="00F73452">
                      <w:rPr>
                        <w:rFonts w:ascii="Arial" w:hAnsi="Arial" w:cs="Arial"/>
                        <w:spacing w:val="10"/>
                        <w:w w:val="105"/>
                        <w:sz w:val="18"/>
                        <w:szCs w:val="18"/>
                      </w:rPr>
                      <w:t>2</w:t>
                    </w:r>
                    <w:r>
                      <w:rPr>
                        <w:rFonts w:ascii="Arial" w:hAnsi="Arial" w:cs="Arial"/>
                        <w:spacing w:val="10"/>
                        <w:w w:val="105"/>
                        <w:sz w:val="18"/>
                        <w:szCs w:val="18"/>
                      </w:rPr>
                      <w:t xml:space="preserve"> </w:t>
                    </w:r>
                    <w:r>
                      <w:rPr>
                        <w:rFonts w:ascii="Arial" w:hAnsi="Arial" w:cs="Arial"/>
                        <w:i/>
                        <w:iCs/>
                        <w:w w:val="105"/>
                        <w:sz w:val="16"/>
                        <w:szCs w:val="16"/>
                      </w:rPr>
                      <w:t xml:space="preserve">Page </w:t>
                    </w:r>
                    <w:r w:rsidR="00DB7E9A">
                      <w:rPr>
                        <w:rFonts w:ascii="Arial" w:hAnsi="Arial" w:cs="Arial"/>
                        <w:i/>
                        <w:iCs/>
                        <w:w w:val="105"/>
                        <w:sz w:val="16"/>
                        <w:szCs w:val="16"/>
                      </w:rPr>
                      <w:fldChar w:fldCharType="begin"/>
                    </w:r>
                    <w:r>
                      <w:rPr>
                        <w:rFonts w:ascii="Arial" w:hAnsi="Arial" w:cs="Arial"/>
                        <w:i/>
                        <w:iCs/>
                        <w:w w:val="105"/>
                        <w:sz w:val="16"/>
                        <w:szCs w:val="16"/>
                      </w:rPr>
                      <w:instrText xml:space="preserve"> PAGE </w:instrText>
                    </w:r>
                    <w:r w:rsidR="00DB7E9A">
                      <w:rPr>
                        <w:rFonts w:ascii="Arial" w:hAnsi="Arial" w:cs="Arial"/>
                        <w:i/>
                        <w:iCs/>
                        <w:w w:val="105"/>
                        <w:sz w:val="16"/>
                        <w:szCs w:val="16"/>
                      </w:rPr>
                      <w:fldChar w:fldCharType="separate"/>
                    </w:r>
                    <w:r w:rsidR="00443832">
                      <w:rPr>
                        <w:rFonts w:ascii="Arial" w:hAnsi="Arial" w:cs="Arial"/>
                        <w:i/>
                        <w:iCs/>
                        <w:noProof/>
                        <w:w w:val="105"/>
                        <w:sz w:val="16"/>
                        <w:szCs w:val="16"/>
                      </w:rPr>
                      <w:t>4</w:t>
                    </w:r>
                    <w:r w:rsidR="00DB7E9A">
                      <w:rPr>
                        <w:rFonts w:ascii="Arial" w:hAnsi="Arial" w:cs="Arial"/>
                        <w:i/>
                        <w:iCs/>
                        <w:w w:val="105"/>
                        <w:sz w:val="16"/>
                        <w:szCs w:val="16"/>
                      </w:rPr>
                      <w:fldChar w:fldCharType="end"/>
                    </w:r>
                  </w:p>
                </w:txbxContent>
              </v:textbox>
              <w10:wrap type="square" anchorx="page"/>
            </v:shape>
          </w:pict>
        </mc:Fallback>
      </mc:AlternateContent>
    </w:r>
    <w:r w:rsidR="00416797" w:rsidRPr="00013EDB">
      <w:rPr>
        <w:noProof/>
        <w:sz w:val="16"/>
        <w:szCs w:val="16"/>
      </w:rPr>
      <w:drawing>
        <wp:anchor distT="0" distB="0" distL="114300" distR="114300" simplePos="0" relativeHeight="251664384" behindDoc="0" locked="0" layoutInCell="1" allowOverlap="1">
          <wp:simplePos x="0" y="0"/>
          <wp:positionH relativeFrom="column">
            <wp:posOffset>-34649</wp:posOffset>
          </wp:positionH>
          <wp:positionV relativeFrom="paragraph">
            <wp:posOffset>81998</wp:posOffset>
          </wp:positionV>
          <wp:extent cx="670063" cy="357809"/>
          <wp:effectExtent l="19050" t="0" r="0" b="0"/>
          <wp:wrapNone/>
          <wp:docPr id="4" name="Picture 109" descr="sedgwick-regula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dgwick-regularlogo"/>
                  <pic:cNvPicPr>
                    <a:picLocks noChangeAspect="1" noChangeArrowheads="1"/>
                  </pic:cNvPicPr>
                </pic:nvPicPr>
                <pic:blipFill>
                  <a:blip r:embed="rId1"/>
                  <a:srcRect/>
                  <a:stretch>
                    <a:fillRect/>
                  </a:stretch>
                </pic:blipFill>
                <pic:spPr bwMode="auto">
                  <a:xfrm>
                    <a:off x="0" y="0"/>
                    <a:ext cx="670063" cy="357809"/>
                  </a:xfrm>
                  <a:prstGeom prst="rect">
                    <a:avLst/>
                  </a:prstGeom>
                  <a:noFill/>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Default="00DB7E9A" w:rsidP="00D9320B">
    <w:pPr>
      <w:pStyle w:val="Footer"/>
      <w:framePr w:wrap="around" w:vAnchor="text" w:hAnchor="margin" w:xAlign="right" w:y="1"/>
      <w:rPr>
        <w:rStyle w:val="PageNumber"/>
      </w:rPr>
    </w:pPr>
    <w:r>
      <w:rPr>
        <w:rStyle w:val="PageNumber"/>
      </w:rPr>
      <w:fldChar w:fldCharType="begin"/>
    </w:r>
    <w:r w:rsidR="00416797">
      <w:rPr>
        <w:rStyle w:val="PageNumber"/>
      </w:rPr>
      <w:instrText xml:space="preserve">PAGE  </w:instrText>
    </w:r>
    <w:r>
      <w:rPr>
        <w:rStyle w:val="PageNumber"/>
      </w:rPr>
      <w:fldChar w:fldCharType="end"/>
    </w:r>
  </w:p>
  <w:p w:rsidR="00416797" w:rsidRDefault="00416797" w:rsidP="00026BF8">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Pr="00026BF8" w:rsidRDefault="00D24B93" w:rsidP="00026BF8">
    <w:pPr>
      <w:pStyle w:val="Footer"/>
      <w:ind w:right="360"/>
      <w:rPr>
        <w:b/>
        <w:sz w:val="16"/>
        <w:szCs w:val="16"/>
      </w:rPr>
    </w:pPr>
    <w:r>
      <w:rPr>
        <w:noProof/>
      </w:rPr>
      <mc:AlternateContent>
        <mc:Choice Requires="wps">
          <w:drawing>
            <wp:anchor distT="0" distB="0" distL="0" distR="0" simplePos="0" relativeHeight="251672576" behindDoc="0" locked="0" layoutInCell="0" allowOverlap="1">
              <wp:simplePos x="0" y="0"/>
              <wp:positionH relativeFrom="page">
                <wp:posOffset>1031875</wp:posOffset>
              </wp:positionH>
              <wp:positionV relativeFrom="paragraph">
                <wp:posOffset>255905</wp:posOffset>
              </wp:positionV>
              <wp:extent cx="6066155" cy="379730"/>
              <wp:effectExtent l="3175" t="8255" r="7620" b="2540"/>
              <wp:wrapSquare wrapText="bothSides"/>
              <wp:docPr id="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797" w:rsidRDefault="00416797" w:rsidP="00013EDB">
                          <w:pPr>
                            <w:keepNext/>
                            <w:keepLines/>
                            <w:ind w:left="3456"/>
                            <w:jc w:val="right"/>
                            <w:rPr>
                              <w:rFonts w:ascii="Arial" w:hAnsi="Arial" w:cs="Arial"/>
                              <w:i/>
                              <w:iCs/>
                              <w:w w:val="105"/>
                              <w:sz w:val="16"/>
                              <w:szCs w:val="16"/>
                            </w:rPr>
                          </w:pPr>
                          <w:r>
                            <w:rPr>
                              <w:rFonts w:ascii="Arial" w:hAnsi="Arial" w:cs="Arial"/>
                              <w:spacing w:val="10"/>
                              <w:w w:val="105"/>
                              <w:sz w:val="18"/>
                              <w:szCs w:val="18"/>
                            </w:rPr>
                            <w:t>© Sedgwick CMS 201</w:t>
                          </w:r>
                          <w:r w:rsidR="00F73452">
                            <w:rPr>
                              <w:rFonts w:ascii="Arial" w:hAnsi="Arial" w:cs="Arial"/>
                              <w:spacing w:val="10"/>
                              <w:w w:val="105"/>
                              <w:sz w:val="18"/>
                              <w:szCs w:val="18"/>
                            </w:rPr>
                            <w:t>2</w:t>
                          </w:r>
                          <w:r>
                            <w:rPr>
                              <w:rFonts w:ascii="Arial" w:hAnsi="Arial" w:cs="Arial"/>
                              <w:spacing w:val="10"/>
                              <w:w w:val="105"/>
                              <w:sz w:val="18"/>
                              <w:szCs w:val="18"/>
                            </w:rPr>
                            <w:t xml:space="preserve"> </w:t>
                          </w:r>
                          <w:r>
                            <w:rPr>
                              <w:rFonts w:ascii="Arial" w:hAnsi="Arial" w:cs="Arial"/>
                              <w:i/>
                              <w:iCs/>
                              <w:w w:val="105"/>
                              <w:sz w:val="16"/>
                              <w:szCs w:val="16"/>
                            </w:rPr>
                            <w:t xml:space="preserve">Page </w:t>
                          </w:r>
                          <w:r w:rsidR="00DB7E9A">
                            <w:rPr>
                              <w:rFonts w:ascii="Arial" w:hAnsi="Arial" w:cs="Arial"/>
                              <w:i/>
                              <w:iCs/>
                              <w:w w:val="105"/>
                              <w:sz w:val="16"/>
                              <w:szCs w:val="16"/>
                            </w:rPr>
                            <w:fldChar w:fldCharType="begin"/>
                          </w:r>
                          <w:r>
                            <w:rPr>
                              <w:rFonts w:ascii="Arial" w:hAnsi="Arial" w:cs="Arial"/>
                              <w:i/>
                              <w:iCs/>
                              <w:w w:val="105"/>
                              <w:sz w:val="16"/>
                              <w:szCs w:val="16"/>
                            </w:rPr>
                            <w:instrText xml:space="preserve"> PAGE </w:instrText>
                          </w:r>
                          <w:r w:rsidR="00DB7E9A">
                            <w:rPr>
                              <w:rFonts w:ascii="Arial" w:hAnsi="Arial" w:cs="Arial"/>
                              <w:i/>
                              <w:iCs/>
                              <w:w w:val="105"/>
                              <w:sz w:val="16"/>
                              <w:szCs w:val="16"/>
                            </w:rPr>
                            <w:fldChar w:fldCharType="separate"/>
                          </w:r>
                          <w:r w:rsidR="00443832">
                            <w:rPr>
                              <w:rFonts w:ascii="Arial" w:hAnsi="Arial" w:cs="Arial"/>
                              <w:i/>
                              <w:iCs/>
                              <w:noProof/>
                              <w:w w:val="105"/>
                              <w:sz w:val="16"/>
                              <w:szCs w:val="16"/>
                            </w:rPr>
                            <w:t>5</w:t>
                          </w:r>
                          <w:r w:rsidR="00DB7E9A">
                            <w:rPr>
                              <w:rFonts w:ascii="Arial" w:hAnsi="Arial" w:cs="Arial"/>
                              <w:i/>
                              <w:iCs/>
                              <w:w w:val="10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0" type="#_x0000_t202" style="position:absolute;left:0;text-align:left;margin-left:81.25pt;margin-top:20.15pt;width:477.65pt;height:29.9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" o:allowincell="f" stroked="f">
              <v:fill opacity="0"/>
              <v:textbox inset="0,0,0,0">
                <w:txbxContent>
                  <w:p w:rsidR="00416797" w:rsidRDefault="00416797" w:rsidP="00013EDB">
                    <w:pPr>
                      <w:keepNext/>
                      <w:keepLines/>
                      <w:ind w:left="3456"/>
                      <w:jc w:val="right"/>
                      <w:rPr>
                        <w:rFonts w:ascii="Arial" w:hAnsi="Arial" w:cs="Arial"/>
                        <w:i/>
                        <w:iCs/>
                        <w:w w:val="105"/>
                        <w:sz w:val="16"/>
                        <w:szCs w:val="16"/>
                      </w:rPr>
                    </w:pPr>
                    <w:r>
                      <w:rPr>
                        <w:rFonts w:ascii="Arial" w:hAnsi="Arial" w:cs="Arial"/>
                        <w:spacing w:val="10"/>
                        <w:w w:val="105"/>
                        <w:sz w:val="18"/>
                        <w:szCs w:val="18"/>
                      </w:rPr>
                      <w:t>© Sedgwick CMS 201</w:t>
                    </w:r>
                    <w:r w:rsidR="00F73452">
                      <w:rPr>
                        <w:rFonts w:ascii="Arial" w:hAnsi="Arial" w:cs="Arial"/>
                        <w:spacing w:val="10"/>
                        <w:w w:val="105"/>
                        <w:sz w:val="18"/>
                        <w:szCs w:val="18"/>
                      </w:rPr>
                      <w:t>2</w:t>
                    </w:r>
                    <w:r>
                      <w:rPr>
                        <w:rFonts w:ascii="Arial" w:hAnsi="Arial" w:cs="Arial"/>
                        <w:spacing w:val="10"/>
                        <w:w w:val="105"/>
                        <w:sz w:val="18"/>
                        <w:szCs w:val="18"/>
                      </w:rPr>
                      <w:t xml:space="preserve"> </w:t>
                    </w:r>
                    <w:r>
                      <w:rPr>
                        <w:rFonts w:ascii="Arial" w:hAnsi="Arial" w:cs="Arial"/>
                        <w:i/>
                        <w:iCs/>
                        <w:w w:val="105"/>
                        <w:sz w:val="16"/>
                        <w:szCs w:val="16"/>
                      </w:rPr>
                      <w:t xml:space="preserve">Page </w:t>
                    </w:r>
                    <w:r w:rsidR="00DB7E9A">
                      <w:rPr>
                        <w:rFonts w:ascii="Arial" w:hAnsi="Arial" w:cs="Arial"/>
                        <w:i/>
                        <w:iCs/>
                        <w:w w:val="105"/>
                        <w:sz w:val="16"/>
                        <w:szCs w:val="16"/>
                      </w:rPr>
                      <w:fldChar w:fldCharType="begin"/>
                    </w:r>
                    <w:r>
                      <w:rPr>
                        <w:rFonts w:ascii="Arial" w:hAnsi="Arial" w:cs="Arial"/>
                        <w:i/>
                        <w:iCs/>
                        <w:w w:val="105"/>
                        <w:sz w:val="16"/>
                        <w:szCs w:val="16"/>
                      </w:rPr>
                      <w:instrText xml:space="preserve"> PAGE </w:instrText>
                    </w:r>
                    <w:r w:rsidR="00DB7E9A">
                      <w:rPr>
                        <w:rFonts w:ascii="Arial" w:hAnsi="Arial" w:cs="Arial"/>
                        <w:i/>
                        <w:iCs/>
                        <w:w w:val="105"/>
                        <w:sz w:val="16"/>
                        <w:szCs w:val="16"/>
                      </w:rPr>
                      <w:fldChar w:fldCharType="separate"/>
                    </w:r>
                    <w:r w:rsidR="00443832">
                      <w:rPr>
                        <w:rFonts w:ascii="Arial" w:hAnsi="Arial" w:cs="Arial"/>
                        <w:i/>
                        <w:iCs/>
                        <w:noProof/>
                        <w:w w:val="105"/>
                        <w:sz w:val="16"/>
                        <w:szCs w:val="16"/>
                      </w:rPr>
                      <w:t>5</w:t>
                    </w:r>
                    <w:r w:rsidR="00DB7E9A">
                      <w:rPr>
                        <w:rFonts w:ascii="Arial" w:hAnsi="Arial" w:cs="Arial"/>
                        <w:i/>
                        <w:iCs/>
                        <w:w w:val="105"/>
                        <w:sz w:val="16"/>
                        <w:szCs w:val="16"/>
                      </w:rPr>
                      <w:fldChar w:fldCharType="end"/>
                    </w:r>
                  </w:p>
                </w:txbxContent>
              </v:textbox>
              <w10:wrap type="square" anchorx="page"/>
            </v:shape>
          </w:pict>
        </mc:Fallback>
      </mc:AlternateContent>
    </w:r>
    <w:r w:rsidR="00416797">
      <w:rPr>
        <w:noProof/>
      </w:rPr>
      <w:drawing>
        <wp:anchor distT="0" distB="0" distL="114300" distR="114300" simplePos="0" relativeHeight="251653120" behindDoc="0" locked="0" layoutInCell="1" allowOverlap="1">
          <wp:simplePos x="0" y="0"/>
          <wp:positionH relativeFrom="column">
            <wp:posOffset>-63113</wp:posOffset>
          </wp:positionH>
          <wp:positionV relativeFrom="paragraph">
            <wp:posOffset>292183</wp:posOffset>
          </wp:positionV>
          <wp:extent cx="670063" cy="357808"/>
          <wp:effectExtent l="19050" t="0" r="0" b="0"/>
          <wp:wrapNone/>
          <wp:docPr id="109" name="Picture 109" descr="sedgwick-regula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dgwick-regularlogo"/>
                  <pic:cNvPicPr>
                    <a:picLocks noChangeAspect="1" noChangeArrowheads="1"/>
                  </pic:cNvPicPr>
                </pic:nvPicPr>
                <pic:blipFill>
                  <a:blip r:embed="rId1"/>
                  <a:srcRect/>
                  <a:stretch>
                    <a:fillRect/>
                  </a:stretch>
                </pic:blipFill>
                <pic:spPr bwMode="auto">
                  <a:xfrm>
                    <a:off x="0" y="0"/>
                    <a:ext cx="670063" cy="357808"/>
                  </a:xfrm>
                  <a:prstGeom prst="rect">
                    <a:avLst/>
                  </a:prstGeom>
                  <a:noFill/>
                </pic:spPr>
              </pic:pic>
            </a:graphicData>
          </a:graphic>
        </wp:anchor>
      </w:drawing>
    </w:r>
    <w:r>
      <w:rPr>
        <w:noProof/>
      </w:rPr>
      <mc:AlternateContent>
        <mc:Choice Requires="wps">
          <w:drawing>
            <wp:anchor distT="0" distB="0" distL="114300" distR="114300" simplePos="0" relativeHeight="251673600" behindDoc="0" locked="0" layoutInCell="1" allowOverlap="1">
              <wp:simplePos x="0" y="0"/>
              <wp:positionH relativeFrom="margin">
                <wp:posOffset>-781685</wp:posOffset>
              </wp:positionH>
              <wp:positionV relativeFrom="paragraph">
                <wp:posOffset>223520</wp:posOffset>
              </wp:positionV>
              <wp:extent cx="7863840" cy="0"/>
              <wp:effectExtent l="8890" t="13970" r="13970" b="5080"/>
              <wp:wrapNone/>
              <wp:docPr id="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3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6" o:spid="_x0000_s1026" type="#_x0000_t32" style="position:absolute;margin-left:-61.55pt;margin-top:17.6pt;width:619.2pt;height: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qX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MJKk&#10;gxU9H50KlVEynfsB9dpmEFfIvfEt0rN81S+KfrdIqqIhsuYh/O2iITvxGdG7FH+xGsoc+s+KQQyB&#10;CmFa58p0HhLmgM5hKZf7UvjZIQofF8v5dJnC7u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">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Default="004167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DCA" w:rsidRDefault="00FC7DCA">
      <w:r>
        <w:separator/>
      </w:r>
    </w:p>
  </w:footnote>
  <w:footnote w:type="continuationSeparator" w:id="0">
    <w:p w:rsidR="00FC7DCA" w:rsidRDefault="00FC7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452" w:rsidRDefault="00F734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Default="00416797">
    <w:pPr>
      <w:pStyle w:val="Header"/>
    </w:pPr>
    <w:r>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-457200</wp:posOffset>
          </wp:positionV>
          <wp:extent cx="7863840" cy="1285875"/>
          <wp:effectExtent l="19050" t="0" r="3810" b="0"/>
          <wp:wrapNone/>
          <wp:docPr id="130" name="Picture 130" descr="C:\Documents and Settings\bmccain\Desktop\generic-topb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Documents and Settings\bmccain\Desktop\generic-topbar2.png"/>
                  <pic:cNvPicPr>
                    <a:picLocks noChangeAspect="1" noChangeArrowheads="1"/>
                  </pic:cNvPicPr>
                </pic:nvPicPr>
                <pic:blipFill>
                  <a:blip r:embed="rId1"/>
                  <a:srcRect/>
                  <a:stretch>
                    <a:fillRect/>
                  </a:stretch>
                </pic:blipFill>
                <pic:spPr bwMode="auto">
                  <a:xfrm>
                    <a:off x="0" y="0"/>
                    <a:ext cx="7863840" cy="12858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Default="00416797">
    <w:pPr>
      <w:pStyle w:val="Header"/>
    </w:pPr>
    <w:r>
      <w:rPr>
        <w:noProof/>
      </w:rPr>
      <w:drawing>
        <wp:anchor distT="0" distB="0" distL="114300" distR="114300" simplePos="0" relativeHeight="251660288" behindDoc="1" locked="0" layoutInCell="1" allowOverlap="1">
          <wp:simplePos x="0" y="0"/>
          <wp:positionH relativeFrom="margin">
            <wp:posOffset>-878840</wp:posOffset>
          </wp:positionH>
          <wp:positionV relativeFrom="paragraph">
            <wp:posOffset>-511175</wp:posOffset>
          </wp:positionV>
          <wp:extent cx="7863840" cy="1286510"/>
          <wp:effectExtent l="19050" t="0" r="3810" b="0"/>
          <wp:wrapNone/>
          <wp:docPr id="128" name="Picture 128" descr="C:\Documents and Settings\bmccain\Desktop\generic-topb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Documents and Settings\bmccain\Desktop\generic-topbar2.png"/>
                  <pic:cNvPicPr>
                    <a:picLocks noChangeAspect="1" noChangeArrowheads="1"/>
                  </pic:cNvPicPr>
                </pic:nvPicPr>
                <pic:blipFill>
                  <a:blip r:embed="rId1"/>
                  <a:srcRect/>
                  <a:stretch>
                    <a:fillRect/>
                  </a:stretch>
                </pic:blipFill>
                <pic:spPr bwMode="auto">
                  <a:xfrm>
                    <a:off x="0" y="0"/>
                    <a:ext cx="7863840" cy="128651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Default="00416797">
    <w:pPr>
      <w:pStyle w:val="Header"/>
    </w:pPr>
    <w:r>
      <w:rPr>
        <w:noProof/>
      </w:rPr>
      <w:drawing>
        <wp:anchor distT="0" distB="0" distL="114300" distR="114300" simplePos="0" relativeHeight="251655168" behindDoc="1" locked="0" layoutInCell="1" allowOverlap="1">
          <wp:simplePos x="0" y="0"/>
          <wp:positionH relativeFrom="column">
            <wp:posOffset>1143000</wp:posOffset>
          </wp:positionH>
          <wp:positionV relativeFrom="paragraph">
            <wp:posOffset>914400</wp:posOffset>
          </wp:positionV>
          <wp:extent cx="5476875" cy="866775"/>
          <wp:effectExtent l="19050" t="0" r="9525" b="0"/>
          <wp:wrapNone/>
          <wp:docPr id="38" name="Picture 38"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ader copy"/>
                  <pic:cNvPicPr>
                    <a:picLocks noChangeAspect="1" noChangeArrowheads="1"/>
                  </pic:cNvPicPr>
                </pic:nvPicPr>
                <pic:blipFill>
                  <a:blip r:embed="rId1"/>
                  <a:srcRect/>
                  <a:stretch>
                    <a:fillRect/>
                  </a:stretch>
                </pic:blipFill>
                <pic:spPr bwMode="auto">
                  <a:xfrm>
                    <a:off x="0" y="0"/>
                    <a:ext cx="5476875" cy="866775"/>
                  </a:xfrm>
                  <a:prstGeom prst="rect">
                    <a:avLst/>
                  </a:prstGeom>
                  <a:noFill/>
                </pic:spPr>
              </pic:pic>
            </a:graphicData>
          </a:graphic>
        </wp:anchor>
      </w:drawing>
    </w:r>
    <w:r>
      <w:rPr>
        <w:noProof/>
      </w:rPr>
      <w:drawing>
        <wp:inline distT="0" distB="0" distL="0" distR="0">
          <wp:extent cx="6612890" cy="1047115"/>
          <wp:effectExtent l="19050" t="0" r="0" b="0"/>
          <wp:docPr id="1" name="Picture 1"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copy"/>
                  <pic:cNvPicPr>
                    <a:picLocks noChangeAspect="1" noChangeArrowheads="1"/>
                  </pic:cNvPicPr>
                </pic:nvPicPr>
                <pic:blipFill>
                  <a:blip r:embed="rId1"/>
                  <a:srcRect/>
                  <a:stretch>
                    <a:fillRect/>
                  </a:stretch>
                </pic:blipFill>
                <pic:spPr bwMode="auto">
                  <a:xfrm>
                    <a:off x="0" y="0"/>
                    <a:ext cx="6612890" cy="1047115"/>
                  </a:xfrm>
                  <a:prstGeom prst="rect">
                    <a:avLst/>
                  </a:prstGeom>
                  <a:noFill/>
                  <a:ln w="9525">
                    <a:noFill/>
                    <a:miter lim="800000"/>
                    <a:headEnd/>
                    <a:tailEnd/>
                  </a:ln>
                </pic:spPr>
              </pic:pic>
            </a:graphicData>
          </a:graphic>
        </wp:inline>
      </w:drawing>
    </w:r>
    <w:r>
      <w:rPr>
        <w:noProof/>
      </w:rPr>
      <w:drawing>
        <wp:inline distT="0" distB="0" distL="0" distR="0">
          <wp:extent cx="6612890" cy="1047115"/>
          <wp:effectExtent l="19050" t="0" r="0" b="0"/>
          <wp:docPr id="2" name="Picture 2"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copy"/>
                  <pic:cNvPicPr>
                    <a:picLocks noChangeAspect="1" noChangeArrowheads="1"/>
                  </pic:cNvPicPr>
                </pic:nvPicPr>
                <pic:blipFill>
                  <a:blip r:embed="rId1"/>
                  <a:srcRect/>
                  <a:stretch>
                    <a:fillRect/>
                  </a:stretch>
                </pic:blipFill>
                <pic:spPr bwMode="auto">
                  <a:xfrm>
                    <a:off x="0" y="0"/>
                    <a:ext cx="6612890" cy="1047115"/>
                  </a:xfrm>
                  <a:prstGeom prst="rect">
                    <a:avLst/>
                  </a:prstGeom>
                  <a:noFill/>
                  <a:ln w="9525">
                    <a:noFill/>
                    <a:miter lim="800000"/>
                    <a:headEnd/>
                    <a:tailEnd/>
                  </a:ln>
                </pic:spPr>
              </pic:pic>
            </a:graphicData>
          </a:graphic>
        </wp:inline>
      </w:drawing>
    </w:r>
    <w:r>
      <w:rPr>
        <w:noProof/>
      </w:rPr>
      <w:drawing>
        <wp:inline distT="0" distB="0" distL="0" distR="0">
          <wp:extent cx="6612890" cy="1047115"/>
          <wp:effectExtent l="19050" t="0" r="0" b="0"/>
          <wp:docPr id="3" name="Picture 3"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copy"/>
                  <pic:cNvPicPr>
                    <a:picLocks noChangeAspect="1" noChangeArrowheads="1"/>
                  </pic:cNvPicPr>
                </pic:nvPicPr>
                <pic:blipFill>
                  <a:blip r:embed="rId1"/>
                  <a:srcRect/>
                  <a:stretch>
                    <a:fillRect/>
                  </a:stretch>
                </pic:blipFill>
                <pic:spPr bwMode="auto">
                  <a:xfrm>
                    <a:off x="0" y="0"/>
                    <a:ext cx="6612890" cy="1047115"/>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Default="00416797" w:rsidP="000F2D21">
    <w:pPr>
      <w:tabs>
        <w:tab w:val="left" w:pos="1575"/>
        <w:tab w:val="left" w:pos="4020"/>
        <w:tab w:val="right" w:pos="9936"/>
      </w:tabs>
    </w:pPr>
    <w:r>
      <w:rPr>
        <w:noProof/>
      </w:rPr>
      <w:drawing>
        <wp:anchor distT="0" distB="0" distL="114300" distR="114300" simplePos="0" relativeHeight="251662336" behindDoc="1" locked="0" layoutInCell="1" allowOverlap="1">
          <wp:simplePos x="0" y="0"/>
          <wp:positionH relativeFrom="margin">
            <wp:posOffset>-777240</wp:posOffset>
          </wp:positionH>
          <wp:positionV relativeFrom="paragraph">
            <wp:posOffset>-452120</wp:posOffset>
          </wp:positionV>
          <wp:extent cx="7863840" cy="1286510"/>
          <wp:effectExtent l="19050" t="0" r="3810" b="0"/>
          <wp:wrapNone/>
          <wp:docPr id="131" name="Picture 131" descr="C:\Documents and Settings\bmccain\Desktop\generic-topb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ocuments and Settings\bmccain\Desktop\generic-topbar2.png"/>
                  <pic:cNvPicPr>
                    <a:picLocks noChangeAspect="1" noChangeArrowheads="1"/>
                  </pic:cNvPicPr>
                </pic:nvPicPr>
                <pic:blipFill>
                  <a:blip r:embed="rId1"/>
                  <a:srcRect/>
                  <a:stretch>
                    <a:fillRect/>
                  </a:stretch>
                </pic:blipFill>
                <pic:spPr bwMode="auto">
                  <a:xfrm>
                    <a:off x="0" y="0"/>
                    <a:ext cx="7863840" cy="128651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97" w:rsidRDefault="004167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2FA7D3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F60726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25C64F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CD87848"/>
    <w:lvl w:ilvl="0">
      <w:start w:val="1"/>
      <w:numFmt w:val="decimal"/>
      <w:pStyle w:val="ListNumber2"/>
      <w:lvlText w:val="%1."/>
      <w:lvlJc w:val="left"/>
      <w:pPr>
        <w:tabs>
          <w:tab w:val="num" w:pos="720"/>
        </w:tabs>
        <w:ind w:left="720" w:hanging="360"/>
      </w:pPr>
    </w:lvl>
  </w:abstractNum>
  <w:abstractNum w:abstractNumId="4">
    <w:nsid w:val="FFFFFF80"/>
    <w:multiLevelType w:val="singleLevel"/>
    <w:tmpl w:val="FA423AF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B70B68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F622AD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4D66A6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EBA2A92"/>
    <w:lvl w:ilvl="0">
      <w:start w:val="1"/>
      <w:numFmt w:val="decimal"/>
      <w:pStyle w:val="ListNumber"/>
      <w:lvlText w:val="%1."/>
      <w:lvlJc w:val="left"/>
      <w:pPr>
        <w:tabs>
          <w:tab w:val="num" w:pos="360"/>
        </w:tabs>
        <w:ind w:left="360" w:hanging="360"/>
      </w:pPr>
    </w:lvl>
  </w:abstractNum>
  <w:abstractNum w:abstractNumId="9">
    <w:nsid w:val="FFFFFF89"/>
    <w:multiLevelType w:val="singleLevel"/>
    <w:tmpl w:val="901E4C5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A9838C9"/>
    <w:multiLevelType w:val="hybridMultilevel"/>
    <w:tmpl w:val="5BA40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270969"/>
    <w:multiLevelType w:val="multilevel"/>
    <w:tmpl w:val="BE7E9644"/>
    <w:styleLink w:val="SCMSANSWERLIST2"/>
    <w:lvl w:ilvl="0">
      <w:start w:val="1"/>
      <w:numFmt w:val="bullet"/>
      <w:lvlText w:val="–"/>
      <w:lvlJc w:val="left"/>
      <w:pPr>
        <w:tabs>
          <w:tab w:val="num" w:pos="720"/>
        </w:tabs>
        <w:ind w:left="720" w:hanging="360"/>
      </w:pPr>
      <w:rPr>
        <w:rFonts w:ascii="Times New Roman" w:hAnsi="Times New Roman" w:cs="Times New Roman" w:hint="default"/>
        <w:b/>
        <w:dstrike w:val="0"/>
        <w:color w:val="000000"/>
        <w:sz w:val="20"/>
        <w:vertAlign w:val="baseline"/>
      </w:rPr>
    </w:lvl>
    <w:lvl w:ilvl="1">
      <w:start w:val="1"/>
      <w:numFmt w:val="bullet"/>
      <w:lvlRestart w:val="0"/>
      <w:lvlText w:val="–"/>
      <w:lvlJc w:val="left"/>
      <w:pPr>
        <w:tabs>
          <w:tab w:val="num" w:pos="720"/>
        </w:tabs>
        <w:ind w:left="720" w:hanging="360"/>
      </w:pPr>
      <w:rPr>
        <w:rFonts w:ascii="Times New Roman" w:hAnsi="Times New Roman" w:cs="Times New Roman" w:hint="default"/>
        <w:b/>
        <w:i w:val="0"/>
        <w:color w:val="000080"/>
        <w:sz w:val="2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1440"/>
        </w:tabs>
        <w:ind w:left="1440" w:hanging="18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880"/>
        </w:tabs>
        <w:ind w:left="2880" w:hanging="360"/>
      </w:pPr>
      <w:rPr>
        <w:rFonts w:hint="default"/>
      </w:rPr>
    </w:lvl>
    <w:lvl w:ilvl="5">
      <w:start w:val="1"/>
      <w:numFmt w:val="bullet"/>
      <w:lvlText w:val="–"/>
      <w:lvlJc w:val="left"/>
      <w:pPr>
        <w:tabs>
          <w:tab w:val="num" w:pos="3600"/>
        </w:tabs>
        <w:ind w:left="3600" w:hanging="180"/>
      </w:pPr>
      <w:rPr>
        <w:rFonts w:ascii="Times New Roman" w:hAnsi="Times New Roman" w:cs="Times New Roman" w:hint="default"/>
        <w:color w:val="000080"/>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right"/>
      <w:pPr>
        <w:tabs>
          <w:tab w:val="num" w:pos="5760"/>
        </w:tabs>
        <w:ind w:left="5760" w:hanging="180"/>
      </w:pPr>
      <w:rPr>
        <w:rFonts w:hint="default"/>
      </w:rPr>
    </w:lvl>
  </w:abstractNum>
  <w:abstractNum w:abstractNumId="12">
    <w:nsid w:val="4DFB5AD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EF6743A"/>
    <w:multiLevelType w:val="hybridMultilevel"/>
    <w:tmpl w:val="3EAA7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4F489F"/>
    <w:multiLevelType w:val="hybridMultilevel"/>
    <w:tmpl w:val="17F0AAC2"/>
    <w:lvl w:ilvl="0" w:tplc="06462B72">
      <w:start w:val="1"/>
      <w:numFmt w:val="bullet"/>
      <w:pStyle w:val="SCMSBullet"/>
      <w:lvlText w:val=""/>
      <w:lvlJc w:val="left"/>
      <w:pPr>
        <w:ind w:left="2376" w:hanging="360"/>
      </w:pPr>
      <w:rPr>
        <w:rFonts w:ascii="Wingdings" w:hAnsi="Wingdings" w:hint="default"/>
        <w:color w:val="006BB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369790E"/>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6">
    <w:nsid w:val="65732D0C"/>
    <w:multiLevelType w:val="multilevel"/>
    <w:tmpl w:val="9596435E"/>
    <w:styleLink w:val="SCMSANSWERLIST1"/>
    <w:lvl w:ilvl="0">
      <w:start w:val="1"/>
      <w:numFmt w:val="bullet"/>
      <w:lvlText w:val=""/>
      <w:lvlJc w:val="left"/>
      <w:pPr>
        <w:tabs>
          <w:tab w:val="num" w:pos="1080"/>
        </w:tabs>
        <w:ind w:left="1080" w:hanging="360"/>
      </w:pPr>
      <w:rPr>
        <w:rFonts w:ascii="Wingdings" w:hAnsi="Wingdings" w:hint="default"/>
        <w:dstrike w:val="0"/>
        <w:color w:val="000000"/>
        <w:sz w:val="20"/>
        <w:szCs w:val="20"/>
        <w:vertAlign w:val="baseline"/>
      </w:rPr>
    </w:lvl>
    <w:lvl w:ilvl="1">
      <w:start w:val="1"/>
      <w:numFmt w:val="bullet"/>
      <w:lvlRestart w:val="0"/>
      <w:lvlText w:val="–"/>
      <w:lvlJc w:val="left"/>
      <w:pPr>
        <w:tabs>
          <w:tab w:val="num" w:pos="720"/>
        </w:tabs>
        <w:ind w:left="1800" w:hanging="720"/>
      </w:pPr>
      <w:rPr>
        <w:rFonts w:ascii="Times New Roman" w:hAnsi="Times New Roman" w:cs="Times New Roman" w:hint="default"/>
        <w:i w:val="0"/>
        <w:color w:val="000080"/>
        <w:sz w:val="2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6B612FF4"/>
    <w:multiLevelType w:val="hybridMultilevel"/>
    <w:tmpl w:val="E49CFB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0E2EF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761E3762"/>
    <w:multiLevelType w:val="hybridMultilevel"/>
    <w:tmpl w:val="EBE6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1"/>
  </w:num>
  <w:num w:numId="13">
    <w:abstractNumId w:val="15"/>
  </w:num>
  <w:num w:numId="14">
    <w:abstractNumId w:val="12"/>
  </w:num>
  <w:num w:numId="15">
    <w:abstractNumId w:val="18"/>
  </w:num>
  <w:num w:numId="16">
    <w:abstractNumId w:val="14"/>
  </w:num>
  <w:num w:numId="17">
    <w:abstractNumId w:val="19"/>
  </w:num>
  <w:num w:numId="18">
    <w:abstractNumId w:val="17"/>
  </w:num>
  <w:num w:numId="19">
    <w:abstractNumId w:val="10"/>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87"/>
  <w:drawingGridVerticalSpacing w:val="187"/>
  <w:noPunctuationKerning/>
  <w:characterSpacingControl w:val="doNotCompress"/>
  <w:hdrShapeDefaults>
    <o:shapedefaults v:ext="edit" spidmax="4097">
      <o:colormru v:ext="edit" colors="#03c,#e5ecbe"/>
      <o:colormenu v:ext="edit" fillcolor="#00b0f0"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509"/>
    <w:rsid w:val="000015AB"/>
    <w:rsid w:val="00002503"/>
    <w:rsid w:val="00002BA4"/>
    <w:rsid w:val="00012B93"/>
    <w:rsid w:val="00013EDB"/>
    <w:rsid w:val="00013F82"/>
    <w:rsid w:val="00022FEE"/>
    <w:rsid w:val="00026BF8"/>
    <w:rsid w:val="00033EAA"/>
    <w:rsid w:val="0006142D"/>
    <w:rsid w:val="000617D4"/>
    <w:rsid w:val="00080674"/>
    <w:rsid w:val="00080CAA"/>
    <w:rsid w:val="00087532"/>
    <w:rsid w:val="00096058"/>
    <w:rsid w:val="000A21CB"/>
    <w:rsid w:val="000C24D9"/>
    <w:rsid w:val="000C50EC"/>
    <w:rsid w:val="000F2D21"/>
    <w:rsid w:val="0010420E"/>
    <w:rsid w:val="00140EDE"/>
    <w:rsid w:val="00162AD5"/>
    <w:rsid w:val="00164FDB"/>
    <w:rsid w:val="0016539A"/>
    <w:rsid w:val="001835F4"/>
    <w:rsid w:val="001A03CA"/>
    <w:rsid w:val="001A644F"/>
    <w:rsid w:val="001B34D5"/>
    <w:rsid w:val="001B4379"/>
    <w:rsid w:val="001B523A"/>
    <w:rsid w:val="001C3978"/>
    <w:rsid w:val="001C4688"/>
    <w:rsid w:val="001C47FC"/>
    <w:rsid w:val="001C5C1D"/>
    <w:rsid w:val="001C6797"/>
    <w:rsid w:val="001E58AA"/>
    <w:rsid w:val="001F39D3"/>
    <w:rsid w:val="00215FA3"/>
    <w:rsid w:val="002326E8"/>
    <w:rsid w:val="00234324"/>
    <w:rsid w:val="0024352D"/>
    <w:rsid w:val="00246D91"/>
    <w:rsid w:val="0026798D"/>
    <w:rsid w:val="002760F9"/>
    <w:rsid w:val="002816B2"/>
    <w:rsid w:val="00286ED1"/>
    <w:rsid w:val="00295D88"/>
    <w:rsid w:val="00297020"/>
    <w:rsid w:val="00297C42"/>
    <w:rsid w:val="002A04A5"/>
    <w:rsid w:val="002B3B52"/>
    <w:rsid w:val="002B5E32"/>
    <w:rsid w:val="002C16B7"/>
    <w:rsid w:val="002C5088"/>
    <w:rsid w:val="002D1D81"/>
    <w:rsid w:val="002F306F"/>
    <w:rsid w:val="00312D9F"/>
    <w:rsid w:val="003141B9"/>
    <w:rsid w:val="00325AEA"/>
    <w:rsid w:val="0033110B"/>
    <w:rsid w:val="00333D04"/>
    <w:rsid w:val="00336DCB"/>
    <w:rsid w:val="00350784"/>
    <w:rsid w:val="003533D8"/>
    <w:rsid w:val="00357C8C"/>
    <w:rsid w:val="0037112F"/>
    <w:rsid w:val="003719B4"/>
    <w:rsid w:val="0037730B"/>
    <w:rsid w:val="00385410"/>
    <w:rsid w:val="0039672C"/>
    <w:rsid w:val="003A7C75"/>
    <w:rsid w:val="003B05B6"/>
    <w:rsid w:val="003C63D6"/>
    <w:rsid w:val="00401BCD"/>
    <w:rsid w:val="00403FBD"/>
    <w:rsid w:val="004136BA"/>
    <w:rsid w:val="0041388B"/>
    <w:rsid w:val="00416797"/>
    <w:rsid w:val="00426BC3"/>
    <w:rsid w:val="00443832"/>
    <w:rsid w:val="00452FB2"/>
    <w:rsid w:val="004544AE"/>
    <w:rsid w:val="00460541"/>
    <w:rsid w:val="004637A9"/>
    <w:rsid w:val="00486AAD"/>
    <w:rsid w:val="004968A9"/>
    <w:rsid w:val="0049712E"/>
    <w:rsid w:val="004A35D3"/>
    <w:rsid w:val="004A55DB"/>
    <w:rsid w:val="004B1319"/>
    <w:rsid w:val="004B5866"/>
    <w:rsid w:val="004C0BD8"/>
    <w:rsid w:val="004C4E72"/>
    <w:rsid w:val="004C7697"/>
    <w:rsid w:val="004E19E8"/>
    <w:rsid w:val="004E47CC"/>
    <w:rsid w:val="005011C0"/>
    <w:rsid w:val="0051787F"/>
    <w:rsid w:val="005248C9"/>
    <w:rsid w:val="00530DB6"/>
    <w:rsid w:val="00537F13"/>
    <w:rsid w:val="005456B4"/>
    <w:rsid w:val="0054654A"/>
    <w:rsid w:val="00555660"/>
    <w:rsid w:val="00564B20"/>
    <w:rsid w:val="00565D76"/>
    <w:rsid w:val="00587B87"/>
    <w:rsid w:val="00591964"/>
    <w:rsid w:val="005A33D7"/>
    <w:rsid w:val="005A5C73"/>
    <w:rsid w:val="005B16B4"/>
    <w:rsid w:val="005B2B5F"/>
    <w:rsid w:val="005B569E"/>
    <w:rsid w:val="005B6A60"/>
    <w:rsid w:val="005D5DE9"/>
    <w:rsid w:val="005D5E17"/>
    <w:rsid w:val="005E4D95"/>
    <w:rsid w:val="005E76D7"/>
    <w:rsid w:val="005F00E7"/>
    <w:rsid w:val="00605CE8"/>
    <w:rsid w:val="00616F93"/>
    <w:rsid w:val="0065047C"/>
    <w:rsid w:val="00656262"/>
    <w:rsid w:val="00657DB3"/>
    <w:rsid w:val="006628B3"/>
    <w:rsid w:val="00664E9D"/>
    <w:rsid w:val="0067276D"/>
    <w:rsid w:val="00672C87"/>
    <w:rsid w:val="00673C34"/>
    <w:rsid w:val="00692271"/>
    <w:rsid w:val="006C228A"/>
    <w:rsid w:val="006C24BE"/>
    <w:rsid w:val="006C560F"/>
    <w:rsid w:val="006D25F1"/>
    <w:rsid w:val="006E4A0B"/>
    <w:rsid w:val="006F54AA"/>
    <w:rsid w:val="007154B3"/>
    <w:rsid w:val="00727F10"/>
    <w:rsid w:val="00740D73"/>
    <w:rsid w:val="00750932"/>
    <w:rsid w:val="00751385"/>
    <w:rsid w:val="0075371A"/>
    <w:rsid w:val="007654C2"/>
    <w:rsid w:val="00773F84"/>
    <w:rsid w:val="007749D2"/>
    <w:rsid w:val="00777A61"/>
    <w:rsid w:val="00796FF7"/>
    <w:rsid w:val="00797958"/>
    <w:rsid w:val="007B309D"/>
    <w:rsid w:val="007C51E4"/>
    <w:rsid w:val="007D2C5F"/>
    <w:rsid w:val="007F1258"/>
    <w:rsid w:val="007F3056"/>
    <w:rsid w:val="007F697B"/>
    <w:rsid w:val="00803223"/>
    <w:rsid w:val="00812429"/>
    <w:rsid w:val="00835226"/>
    <w:rsid w:val="00841A5D"/>
    <w:rsid w:val="00842BD4"/>
    <w:rsid w:val="00842CCF"/>
    <w:rsid w:val="00862844"/>
    <w:rsid w:val="00866C4E"/>
    <w:rsid w:val="00881DFF"/>
    <w:rsid w:val="0088492C"/>
    <w:rsid w:val="0089143E"/>
    <w:rsid w:val="008A5C9B"/>
    <w:rsid w:val="008A687C"/>
    <w:rsid w:val="008B6D41"/>
    <w:rsid w:val="008C62AF"/>
    <w:rsid w:val="008D7B61"/>
    <w:rsid w:val="008F3509"/>
    <w:rsid w:val="0090719F"/>
    <w:rsid w:val="00915E85"/>
    <w:rsid w:val="00946E52"/>
    <w:rsid w:val="00956738"/>
    <w:rsid w:val="00963E05"/>
    <w:rsid w:val="00973577"/>
    <w:rsid w:val="00985AFB"/>
    <w:rsid w:val="009961D1"/>
    <w:rsid w:val="009A2D79"/>
    <w:rsid w:val="009B7BC8"/>
    <w:rsid w:val="009C067D"/>
    <w:rsid w:val="009C43F8"/>
    <w:rsid w:val="009D13E9"/>
    <w:rsid w:val="009D2CA5"/>
    <w:rsid w:val="009D4CCD"/>
    <w:rsid w:val="009E1748"/>
    <w:rsid w:val="009E3750"/>
    <w:rsid w:val="009F2C92"/>
    <w:rsid w:val="00A00397"/>
    <w:rsid w:val="00A010DE"/>
    <w:rsid w:val="00A01825"/>
    <w:rsid w:val="00A03B27"/>
    <w:rsid w:val="00A21F34"/>
    <w:rsid w:val="00A33CE5"/>
    <w:rsid w:val="00A43720"/>
    <w:rsid w:val="00A55D77"/>
    <w:rsid w:val="00A64BD4"/>
    <w:rsid w:val="00A76212"/>
    <w:rsid w:val="00A86D69"/>
    <w:rsid w:val="00A87EA6"/>
    <w:rsid w:val="00A910B5"/>
    <w:rsid w:val="00A91AEA"/>
    <w:rsid w:val="00AA4C2D"/>
    <w:rsid w:val="00AB208D"/>
    <w:rsid w:val="00AC1331"/>
    <w:rsid w:val="00AC6CC4"/>
    <w:rsid w:val="00AC7A5F"/>
    <w:rsid w:val="00AC7EE6"/>
    <w:rsid w:val="00AD0D17"/>
    <w:rsid w:val="00AD4E88"/>
    <w:rsid w:val="00AF0E8F"/>
    <w:rsid w:val="00B01438"/>
    <w:rsid w:val="00B0238D"/>
    <w:rsid w:val="00B04E9F"/>
    <w:rsid w:val="00B05A11"/>
    <w:rsid w:val="00B1049F"/>
    <w:rsid w:val="00B13389"/>
    <w:rsid w:val="00B254EC"/>
    <w:rsid w:val="00B26F4B"/>
    <w:rsid w:val="00B354A0"/>
    <w:rsid w:val="00B359F7"/>
    <w:rsid w:val="00B477B9"/>
    <w:rsid w:val="00B50995"/>
    <w:rsid w:val="00B526F0"/>
    <w:rsid w:val="00B53C6F"/>
    <w:rsid w:val="00B53D9B"/>
    <w:rsid w:val="00B66B13"/>
    <w:rsid w:val="00B75A47"/>
    <w:rsid w:val="00B7769B"/>
    <w:rsid w:val="00B9729A"/>
    <w:rsid w:val="00BA3521"/>
    <w:rsid w:val="00BB4DCA"/>
    <w:rsid w:val="00BC5355"/>
    <w:rsid w:val="00BD5DF8"/>
    <w:rsid w:val="00BE1A21"/>
    <w:rsid w:val="00BF09C5"/>
    <w:rsid w:val="00BF37C9"/>
    <w:rsid w:val="00BF67C5"/>
    <w:rsid w:val="00C22B5D"/>
    <w:rsid w:val="00C25655"/>
    <w:rsid w:val="00C267BE"/>
    <w:rsid w:val="00C42065"/>
    <w:rsid w:val="00C6413B"/>
    <w:rsid w:val="00C7054F"/>
    <w:rsid w:val="00C76407"/>
    <w:rsid w:val="00C7746A"/>
    <w:rsid w:val="00C9035F"/>
    <w:rsid w:val="00C90E7C"/>
    <w:rsid w:val="00C92AA2"/>
    <w:rsid w:val="00C94418"/>
    <w:rsid w:val="00C95C92"/>
    <w:rsid w:val="00CA3F71"/>
    <w:rsid w:val="00CB12C4"/>
    <w:rsid w:val="00CC263C"/>
    <w:rsid w:val="00CD2558"/>
    <w:rsid w:val="00CF1215"/>
    <w:rsid w:val="00CF6E70"/>
    <w:rsid w:val="00D0427B"/>
    <w:rsid w:val="00D05A8E"/>
    <w:rsid w:val="00D07A84"/>
    <w:rsid w:val="00D11F9A"/>
    <w:rsid w:val="00D13AA4"/>
    <w:rsid w:val="00D215E3"/>
    <w:rsid w:val="00D243B7"/>
    <w:rsid w:val="00D24B93"/>
    <w:rsid w:val="00D256EE"/>
    <w:rsid w:val="00D3097A"/>
    <w:rsid w:val="00D40B7B"/>
    <w:rsid w:val="00D52E87"/>
    <w:rsid w:val="00D618A5"/>
    <w:rsid w:val="00D772A3"/>
    <w:rsid w:val="00D900A3"/>
    <w:rsid w:val="00D9320B"/>
    <w:rsid w:val="00DB7E9A"/>
    <w:rsid w:val="00DC6759"/>
    <w:rsid w:val="00DE2C7A"/>
    <w:rsid w:val="00DE2F10"/>
    <w:rsid w:val="00DE439C"/>
    <w:rsid w:val="00E0144F"/>
    <w:rsid w:val="00E10F7A"/>
    <w:rsid w:val="00E21D41"/>
    <w:rsid w:val="00E30BEC"/>
    <w:rsid w:val="00E310D7"/>
    <w:rsid w:val="00E360D3"/>
    <w:rsid w:val="00E403F2"/>
    <w:rsid w:val="00E43721"/>
    <w:rsid w:val="00E62E52"/>
    <w:rsid w:val="00E64CF7"/>
    <w:rsid w:val="00E66F46"/>
    <w:rsid w:val="00EA4AD9"/>
    <w:rsid w:val="00EA513B"/>
    <w:rsid w:val="00EB2838"/>
    <w:rsid w:val="00EB2AC0"/>
    <w:rsid w:val="00EB2F92"/>
    <w:rsid w:val="00EB3AC4"/>
    <w:rsid w:val="00EB5E34"/>
    <w:rsid w:val="00ED64C0"/>
    <w:rsid w:val="00ED6D2B"/>
    <w:rsid w:val="00EE0EAF"/>
    <w:rsid w:val="00EE315E"/>
    <w:rsid w:val="00EE5881"/>
    <w:rsid w:val="00EF6982"/>
    <w:rsid w:val="00F0132F"/>
    <w:rsid w:val="00F04209"/>
    <w:rsid w:val="00F14FC1"/>
    <w:rsid w:val="00F23EAE"/>
    <w:rsid w:val="00F334A5"/>
    <w:rsid w:val="00F36B41"/>
    <w:rsid w:val="00F41084"/>
    <w:rsid w:val="00F4331E"/>
    <w:rsid w:val="00F47FB4"/>
    <w:rsid w:val="00F50F28"/>
    <w:rsid w:val="00F52999"/>
    <w:rsid w:val="00F6106B"/>
    <w:rsid w:val="00F610AA"/>
    <w:rsid w:val="00F61DB3"/>
    <w:rsid w:val="00F63C45"/>
    <w:rsid w:val="00F679CD"/>
    <w:rsid w:val="00F73452"/>
    <w:rsid w:val="00F83CCA"/>
    <w:rsid w:val="00F930C8"/>
    <w:rsid w:val="00FA1B69"/>
    <w:rsid w:val="00FC7DCA"/>
    <w:rsid w:val="00FD2E2B"/>
    <w:rsid w:val="00FD515D"/>
    <w:rsid w:val="00FD5CAF"/>
    <w:rsid w:val="00FD6D99"/>
    <w:rsid w:val="00FD7DBB"/>
    <w:rsid w:val="00FE2D35"/>
    <w:rsid w:val="00FE7910"/>
    <w:rsid w:val="00FF3FED"/>
    <w:rsid w:val="00FF7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3c,#e5ecbe"/>
      <o:colormenu v:ext="edit" fillcolor="#00b0f0"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120" w:after="120"/>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4BE"/>
    <w:rPr>
      <w:rFonts w:ascii="Tahoma" w:hAnsi="Tahoma"/>
    </w:rPr>
  </w:style>
  <w:style w:type="paragraph" w:styleId="Heading1">
    <w:name w:val="heading 1"/>
    <w:basedOn w:val="Normal"/>
    <w:next w:val="Normal"/>
    <w:qFormat/>
    <w:rsid w:val="006C24BE"/>
    <w:pPr>
      <w:keepNext/>
      <w:pageBreakBefore/>
      <w:spacing w:before="240" w:after="60"/>
      <w:outlineLvl w:val="0"/>
    </w:pPr>
    <w:rPr>
      <w:b/>
      <w:color w:val="000000"/>
      <w:kern w:val="28"/>
      <w:sz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6C24BE"/>
    <w:pPr>
      <w:keepNext/>
      <w:spacing w:before="240" w:after="60"/>
      <w:outlineLvl w:val="1"/>
    </w:pPr>
    <w:rPr>
      <w:b/>
      <w:color w:val="008080"/>
      <w:sz w:val="24"/>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6C24BE"/>
    <w:pPr>
      <w:keepNext/>
      <w:spacing w:before="240" w:after="60"/>
      <w:ind w:left="432" w:right="432"/>
      <w:outlineLvl w:val="2"/>
    </w:pPr>
    <w:rPr>
      <w:b/>
      <w:i/>
    </w:rPr>
  </w:style>
  <w:style w:type="paragraph" w:styleId="Heading4">
    <w:name w:val="heading 4"/>
    <w:basedOn w:val="Normal"/>
    <w:next w:val="Normal"/>
    <w:qFormat/>
    <w:rsid w:val="006C24BE"/>
    <w:pPr>
      <w:keepNext/>
      <w:spacing w:before="240" w:after="60"/>
      <w:ind w:left="432" w:right="432"/>
      <w:outlineLvl w:val="3"/>
    </w:pPr>
    <w:rPr>
      <w:b/>
      <w:color w:val="008080"/>
    </w:rPr>
  </w:style>
  <w:style w:type="paragraph" w:styleId="Heading5">
    <w:name w:val="heading 5"/>
    <w:basedOn w:val="Normal"/>
    <w:next w:val="Normal"/>
    <w:qFormat/>
    <w:rsid w:val="006C24BE"/>
    <w:pPr>
      <w:spacing w:before="240" w:after="60"/>
      <w:outlineLvl w:val="4"/>
    </w:pPr>
    <w:rPr>
      <w:sz w:val="22"/>
    </w:rPr>
  </w:style>
  <w:style w:type="paragraph" w:styleId="Heading6">
    <w:name w:val="heading 6"/>
    <w:basedOn w:val="Normal"/>
    <w:next w:val="Normal"/>
    <w:qFormat/>
    <w:rsid w:val="002D1D81"/>
    <w:pPr>
      <w:spacing w:before="240" w:after="60"/>
      <w:outlineLvl w:val="5"/>
    </w:pPr>
    <w:rPr>
      <w:rFonts w:ascii="Times New Roman" w:hAnsi="Times New Roman"/>
      <w:b/>
      <w:bCs/>
      <w:sz w:val="22"/>
      <w:szCs w:val="22"/>
    </w:rPr>
  </w:style>
  <w:style w:type="paragraph" w:styleId="Heading7">
    <w:name w:val="heading 7"/>
    <w:basedOn w:val="Normal"/>
    <w:next w:val="Normal"/>
    <w:qFormat/>
    <w:rsid w:val="002D1D81"/>
    <w:pPr>
      <w:spacing w:before="240" w:after="60"/>
      <w:outlineLvl w:val="6"/>
    </w:pPr>
    <w:rPr>
      <w:rFonts w:ascii="Times New Roman" w:hAnsi="Times New Roman"/>
      <w:sz w:val="24"/>
      <w:szCs w:val="24"/>
    </w:rPr>
  </w:style>
  <w:style w:type="paragraph" w:styleId="Heading8">
    <w:name w:val="heading 8"/>
    <w:basedOn w:val="Normal"/>
    <w:next w:val="Normal"/>
    <w:qFormat/>
    <w:rsid w:val="002D1D81"/>
    <w:pPr>
      <w:spacing w:before="240" w:after="60"/>
      <w:outlineLvl w:val="7"/>
    </w:pPr>
    <w:rPr>
      <w:rFonts w:ascii="Times New Roman" w:hAnsi="Times New Roman"/>
      <w:i/>
      <w:iCs/>
      <w:sz w:val="24"/>
      <w:szCs w:val="24"/>
    </w:rPr>
  </w:style>
  <w:style w:type="paragraph" w:styleId="Heading9">
    <w:name w:val="heading 9"/>
    <w:basedOn w:val="Normal"/>
    <w:next w:val="Normal"/>
    <w:qFormat/>
    <w:rsid w:val="002D1D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2D35"/>
    <w:pPr>
      <w:tabs>
        <w:tab w:val="center" w:pos="4320"/>
        <w:tab w:val="right" w:pos="8640"/>
      </w:tabs>
    </w:pPr>
  </w:style>
  <w:style w:type="paragraph" w:styleId="Footer">
    <w:name w:val="footer"/>
    <w:basedOn w:val="Normal"/>
    <w:rsid w:val="006C24BE"/>
    <w:pPr>
      <w:tabs>
        <w:tab w:val="center" w:pos="4320"/>
        <w:tab w:val="right" w:pos="8640"/>
      </w:tabs>
    </w:pPr>
  </w:style>
  <w:style w:type="paragraph" w:customStyle="1" w:styleId="NOTE">
    <w:name w:val="+NOTE"/>
    <w:basedOn w:val="Normal"/>
    <w:rsid w:val="006C24BE"/>
    <w:pPr>
      <w:shd w:val="clear" w:color="auto" w:fill="FFFF00"/>
    </w:pPr>
    <w:rPr>
      <w:b/>
    </w:rPr>
  </w:style>
  <w:style w:type="paragraph" w:customStyle="1" w:styleId="Normal2">
    <w:name w:val="Normal 2"/>
    <w:basedOn w:val="Normal"/>
    <w:semiHidden/>
    <w:rsid w:val="006C24BE"/>
    <w:pPr>
      <w:ind w:left="432" w:right="432"/>
    </w:pPr>
  </w:style>
  <w:style w:type="paragraph" w:customStyle="1" w:styleId="Question1">
    <w:name w:val="Question 1"/>
    <w:basedOn w:val="Normal"/>
    <w:semiHidden/>
    <w:rsid w:val="006C2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napToGrid w:val="0"/>
      <w:color w:val="008080"/>
    </w:rPr>
  </w:style>
  <w:style w:type="paragraph" w:customStyle="1" w:styleId="SCMSTABLETEXT">
    <w:name w:val="+SCMS_TABLE_TEXT"/>
    <w:basedOn w:val="Normal"/>
    <w:rsid w:val="001B34D5"/>
    <w:pPr>
      <w:widowControl w:val="0"/>
      <w:jc w:val="center"/>
    </w:pPr>
    <w:rPr>
      <w:bCs/>
      <w:snapToGrid w:val="0"/>
      <w:color w:val="000000"/>
    </w:rPr>
  </w:style>
  <w:style w:type="numbering" w:customStyle="1" w:styleId="SCMSANSWERLIST1">
    <w:name w:val="+SCMS_ANSWER_LIST1"/>
    <w:basedOn w:val="NoList"/>
    <w:rsid w:val="002D1D81"/>
    <w:pPr>
      <w:numPr>
        <w:numId w:val="11"/>
      </w:numPr>
    </w:pPr>
  </w:style>
  <w:style w:type="numbering" w:customStyle="1" w:styleId="SCMSANSWERLIST2">
    <w:name w:val="+SCMS_ANSWER_LIST2"/>
    <w:basedOn w:val="NoList"/>
    <w:rsid w:val="002D1D81"/>
    <w:pPr>
      <w:numPr>
        <w:numId w:val="12"/>
      </w:numPr>
    </w:pPr>
  </w:style>
  <w:style w:type="paragraph" w:styleId="BalloonText">
    <w:name w:val="Balloon Text"/>
    <w:basedOn w:val="Normal"/>
    <w:rsid w:val="001B34D5"/>
    <w:rPr>
      <w:rFonts w:cs="Tahoma"/>
      <w:sz w:val="16"/>
      <w:szCs w:val="16"/>
    </w:rPr>
  </w:style>
  <w:style w:type="paragraph" w:customStyle="1" w:styleId="SCMSANSWER">
    <w:name w:val="+SCMS_ANSWER"/>
    <w:link w:val="SCMSANSWERChar"/>
    <w:rsid w:val="00F610AA"/>
    <w:pPr>
      <w:widowControl w:val="0"/>
      <w:ind w:left="432" w:right="432"/>
    </w:pPr>
    <w:rPr>
      <w:rFonts w:ascii="Tahoma" w:hAnsi="Tahoma"/>
      <w:bCs/>
      <w:snapToGrid w:val="0"/>
      <w:color w:val="000000"/>
    </w:rPr>
  </w:style>
  <w:style w:type="paragraph" w:customStyle="1" w:styleId="SCMSBullet">
    <w:name w:val="+SCMS Bullet !"/>
    <w:basedOn w:val="SCMSANSWER"/>
    <w:autoRedefine/>
    <w:rsid w:val="00FF3FED"/>
    <w:pPr>
      <w:numPr>
        <w:numId w:val="16"/>
      </w:numPr>
    </w:pPr>
  </w:style>
  <w:style w:type="paragraph" w:customStyle="1" w:styleId="SCMSTABLEHEADING">
    <w:name w:val="+SCMS_TABLE_HEADING"/>
    <w:basedOn w:val="SCMSQUESTION"/>
    <w:rsid w:val="005E76D7"/>
    <w:pPr>
      <w:jc w:val="center"/>
    </w:pPr>
    <w:rPr>
      <w:color w:val="FFFFFF"/>
    </w:rPr>
  </w:style>
  <w:style w:type="paragraph" w:styleId="Caption">
    <w:name w:val="caption"/>
    <w:basedOn w:val="Normal"/>
    <w:next w:val="Normal"/>
    <w:qFormat/>
    <w:rsid w:val="001B34D5"/>
    <w:rPr>
      <w:b/>
      <w:bCs/>
    </w:rPr>
  </w:style>
  <w:style w:type="character" w:styleId="CommentReference">
    <w:name w:val="annotation reference"/>
    <w:basedOn w:val="DefaultParagraphFont"/>
    <w:rsid w:val="001B34D5"/>
    <w:rPr>
      <w:sz w:val="16"/>
      <w:szCs w:val="16"/>
    </w:rPr>
  </w:style>
  <w:style w:type="paragraph" w:styleId="CommentText">
    <w:name w:val="annotation text"/>
    <w:basedOn w:val="Normal"/>
    <w:rsid w:val="001B34D5"/>
  </w:style>
  <w:style w:type="paragraph" w:styleId="CommentSubject">
    <w:name w:val="annotation subject"/>
    <w:basedOn w:val="CommentText"/>
    <w:next w:val="CommentText"/>
    <w:rsid w:val="001B34D5"/>
    <w:rPr>
      <w:b/>
      <w:bCs/>
    </w:rPr>
  </w:style>
  <w:style w:type="paragraph" w:styleId="DocumentMap">
    <w:name w:val="Document Map"/>
    <w:basedOn w:val="Normal"/>
    <w:rsid w:val="001B34D5"/>
    <w:pPr>
      <w:shd w:val="clear" w:color="auto" w:fill="000080"/>
    </w:pPr>
    <w:rPr>
      <w:rFonts w:cs="Tahoma"/>
    </w:rPr>
  </w:style>
  <w:style w:type="character" w:styleId="EndnoteReference">
    <w:name w:val="endnote reference"/>
    <w:basedOn w:val="DefaultParagraphFont"/>
    <w:rsid w:val="001B34D5"/>
    <w:rPr>
      <w:vertAlign w:val="superscript"/>
    </w:rPr>
  </w:style>
  <w:style w:type="paragraph" w:styleId="EndnoteText">
    <w:name w:val="endnote text"/>
    <w:basedOn w:val="Normal"/>
    <w:rsid w:val="001B34D5"/>
  </w:style>
  <w:style w:type="paragraph" w:customStyle="1" w:styleId="SCMSGRAPHIC">
    <w:name w:val="+SCMS_GRAPHIC"/>
    <w:rsid w:val="00215FA3"/>
    <w:pPr>
      <w:jc w:val="center"/>
    </w:pPr>
    <w:rPr>
      <w:rFonts w:ascii="Tahoma" w:hAnsi="Tahoma"/>
      <w:sz w:val="24"/>
      <w:szCs w:val="24"/>
    </w:rPr>
  </w:style>
  <w:style w:type="character" w:styleId="FootnoteReference">
    <w:name w:val="footnote reference"/>
    <w:basedOn w:val="DefaultParagraphFont"/>
    <w:rsid w:val="001B34D5"/>
    <w:rPr>
      <w:vertAlign w:val="superscript"/>
    </w:rPr>
  </w:style>
  <w:style w:type="paragraph" w:styleId="FootnoteText">
    <w:name w:val="footnote text"/>
    <w:basedOn w:val="Normal"/>
    <w:rsid w:val="001B34D5"/>
  </w:style>
  <w:style w:type="paragraph" w:styleId="Index1">
    <w:name w:val="index 1"/>
    <w:basedOn w:val="Normal"/>
    <w:next w:val="Normal"/>
    <w:autoRedefine/>
    <w:rsid w:val="001B34D5"/>
    <w:pPr>
      <w:ind w:left="200" w:hanging="200"/>
    </w:pPr>
  </w:style>
  <w:style w:type="paragraph" w:customStyle="1" w:styleId="SCMSHEADING3">
    <w:name w:val="+SCMS_HEADING3"/>
    <w:rsid w:val="00460541"/>
    <w:pPr>
      <w:ind w:firstLine="360"/>
    </w:pPr>
    <w:rPr>
      <w:rFonts w:ascii="Tahoma" w:hAnsi="Tahoma" w:cs="Arial"/>
      <w:b/>
      <w:bCs/>
      <w:i/>
      <w:color w:val="000000"/>
    </w:rPr>
  </w:style>
  <w:style w:type="paragraph" w:styleId="Index2">
    <w:name w:val="index 2"/>
    <w:basedOn w:val="Normal"/>
    <w:next w:val="Normal"/>
    <w:autoRedefine/>
    <w:rsid w:val="001B34D5"/>
    <w:pPr>
      <w:ind w:left="400" w:hanging="200"/>
    </w:pPr>
  </w:style>
  <w:style w:type="paragraph" w:customStyle="1" w:styleId="SCMSHEADING5">
    <w:name w:val="+SCMS_HEADING5"/>
    <w:rsid w:val="002D1D81"/>
    <w:pPr>
      <w:spacing w:before="240"/>
    </w:pPr>
    <w:rPr>
      <w:rFonts w:ascii="Arial" w:hAnsi="Arial" w:cs="Arial"/>
      <w:b/>
      <w:bCs/>
      <w:sz w:val="26"/>
      <w:szCs w:val="26"/>
    </w:rPr>
  </w:style>
  <w:style w:type="paragraph" w:customStyle="1" w:styleId="SCMSHEADING4">
    <w:name w:val="+SCMS_HEADING4"/>
    <w:autoRedefine/>
    <w:rsid w:val="00B7769B"/>
    <w:pPr>
      <w:spacing w:before="240" w:after="60"/>
      <w:ind w:left="432"/>
    </w:pPr>
    <w:rPr>
      <w:rFonts w:ascii="Tahoma" w:hAnsi="Tahoma"/>
      <w:b/>
      <w:color w:val="000000"/>
      <w:sz w:val="22"/>
      <w:szCs w:val="22"/>
    </w:rPr>
  </w:style>
  <w:style w:type="paragraph" w:customStyle="1" w:styleId="SCMSHEADING1">
    <w:name w:val="+SCMS_HEADING1"/>
    <w:link w:val="SCMSHEADING1Char"/>
    <w:rsid w:val="00FF3FED"/>
    <w:pPr>
      <w:keepNext/>
      <w:pageBreakBefore/>
      <w:spacing w:after="240"/>
    </w:pPr>
    <w:rPr>
      <w:rFonts w:ascii="Tahoma" w:hAnsi="Tahoma"/>
      <w:b/>
      <w:color w:val="365F91"/>
      <w:kern w:val="28"/>
      <w:sz w:val="32"/>
      <w14:shadow w14:blurRad="50800" w14:dist="38100" w14:dir="2700000" w14:sx="100000" w14:sy="100000" w14:kx="0" w14:ky="0" w14:algn="tl">
        <w14:srgbClr w14:val="000000">
          <w14:alpha w14:val="60000"/>
        </w14:srgbClr>
      </w14:shadow>
    </w:rPr>
  </w:style>
  <w:style w:type="paragraph" w:customStyle="1" w:styleId="SCMSHEADING2">
    <w:name w:val="+SCMS_HEADING2"/>
    <w:rsid w:val="00881DFF"/>
    <w:pPr>
      <w:spacing w:before="240"/>
    </w:pPr>
    <w:rPr>
      <w:rFonts w:ascii="Tahoma" w:hAnsi="Tahoma"/>
      <w:b/>
      <w:color w:val="000000"/>
      <w:kern w:val="28"/>
      <w:sz w:val="24"/>
      <w:szCs w:val="24"/>
      <w14:shadow w14:blurRad="50800" w14:dist="38100" w14:dir="2700000" w14:sx="100000" w14:sy="100000" w14:kx="0" w14:ky="0" w14:algn="tl">
        <w14:srgbClr w14:val="000000">
          <w14:alpha w14:val="60000"/>
        </w14:srgbClr>
      </w14:shadow>
    </w:rPr>
  </w:style>
  <w:style w:type="paragraph" w:styleId="Index3">
    <w:name w:val="index 3"/>
    <w:basedOn w:val="Normal"/>
    <w:next w:val="Normal"/>
    <w:autoRedefine/>
    <w:rsid w:val="001B34D5"/>
    <w:pPr>
      <w:ind w:left="600" w:hanging="200"/>
    </w:pPr>
  </w:style>
  <w:style w:type="paragraph" w:styleId="Index4">
    <w:name w:val="index 4"/>
    <w:basedOn w:val="Normal"/>
    <w:next w:val="Normal"/>
    <w:autoRedefine/>
    <w:rsid w:val="001B34D5"/>
    <w:pPr>
      <w:ind w:left="800" w:hanging="200"/>
    </w:pPr>
  </w:style>
  <w:style w:type="paragraph" w:styleId="Index5">
    <w:name w:val="index 5"/>
    <w:basedOn w:val="Normal"/>
    <w:next w:val="Normal"/>
    <w:autoRedefine/>
    <w:rsid w:val="001B34D5"/>
    <w:pPr>
      <w:ind w:left="1000" w:hanging="200"/>
    </w:pPr>
  </w:style>
  <w:style w:type="paragraph" w:customStyle="1" w:styleId="SCMSQUESTION">
    <w:name w:val="+SCMS_QUESTION"/>
    <w:rsid w:val="004C0BD8"/>
    <w:rPr>
      <w:rFonts w:ascii="Tahoma" w:hAnsi="Tahoma"/>
      <w:b/>
      <w:noProof/>
      <w:color w:val="0070C0"/>
    </w:rPr>
  </w:style>
  <w:style w:type="paragraph" w:styleId="Index6">
    <w:name w:val="index 6"/>
    <w:basedOn w:val="Normal"/>
    <w:next w:val="Normal"/>
    <w:autoRedefine/>
    <w:rsid w:val="001B34D5"/>
    <w:pPr>
      <w:ind w:left="1200" w:hanging="200"/>
    </w:pPr>
  </w:style>
  <w:style w:type="paragraph" w:styleId="Index7">
    <w:name w:val="index 7"/>
    <w:basedOn w:val="Normal"/>
    <w:next w:val="Normal"/>
    <w:autoRedefine/>
    <w:rsid w:val="001B34D5"/>
    <w:pPr>
      <w:ind w:left="1400" w:hanging="200"/>
    </w:pPr>
  </w:style>
  <w:style w:type="paragraph" w:styleId="Index8">
    <w:name w:val="index 8"/>
    <w:basedOn w:val="Normal"/>
    <w:next w:val="Normal"/>
    <w:autoRedefine/>
    <w:rsid w:val="001B34D5"/>
    <w:pPr>
      <w:ind w:left="1600" w:hanging="200"/>
    </w:pPr>
  </w:style>
  <w:style w:type="paragraph" w:styleId="Index9">
    <w:name w:val="index 9"/>
    <w:basedOn w:val="Normal"/>
    <w:next w:val="Normal"/>
    <w:autoRedefine/>
    <w:rsid w:val="001B34D5"/>
    <w:pPr>
      <w:ind w:left="1800" w:hanging="200"/>
    </w:pPr>
  </w:style>
  <w:style w:type="paragraph" w:styleId="IndexHeading">
    <w:name w:val="index heading"/>
    <w:basedOn w:val="Normal"/>
    <w:next w:val="Index1"/>
    <w:rsid w:val="001B34D5"/>
    <w:rPr>
      <w:rFonts w:ascii="Arial" w:hAnsi="Arial" w:cs="Arial"/>
      <w:b/>
      <w:bCs/>
    </w:rPr>
  </w:style>
  <w:style w:type="paragraph" w:styleId="MacroText">
    <w:name w:val="macro"/>
    <w:rsid w:val="001B34D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1B34D5"/>
    <w:pPr>
      <w:ind w:left="200" w:hanging="200"/>
    </w:pPr>
  </w:style>
  <w:style w:type="paragraph" w:styleId="TableofFigures">
    <w:name w:val="table of figures"/>
    <w:basedOn w:val="Normal"/>
    <w:next w:val="Normal"/>
    <w:rsid w:val="001B34D5"/>
  </w:style>
  <w:style w:type="paragraph" w:styleId="TOAHeading">
    <w:name w:val="toa heading"/>
    <w:basedOn w:val="Normal"/>
    <w:next w:val="Normal"/>
    <w:rsid w:val="001B34D5"/>
    <w:rPr>
      <w:rFonts w:ascii="Arial" w:hAnsi="Arial" w:cs="Arial"/>
      <w:b/>
      <w:bCs/>
      <w:sz w:val="24"/>
      <w:szCs w:val="24"/>
    </w:rPr>
  </w:style>
  <w:style w:type="paragraph" w:styleId="TOC1">
    <w:name w:val="toc 1"/>
    <w:basedOn w:val="Normal"/>
    <w:next w:val="Normal"/>
    <w:autoRedefine/>
    <w:rsid w:val="001B34D5"/>
  </w:style>
  <w:style w:type="paragraph" w:styleId="TOC2">
    <w:name w:val="toc 2"/>
    <w:basedOn w:val="Normal"/>
    <w:next w:val="Normal"/>
    <w:autoRedefine/>
    <w:rsid w:val="001B34D5"/>
    <w:pPr>
      <w:ind w:left="200"/>
    </w:pPr>
  </w:style>
  <w:style w:type="paragraph" w:styleId="TOC3">
    <w:name w:val="toc 3"/>
    <w:basedOn w:val="Normal"/>
    <w:next w:val="Normal"/>
    <w:autoRedefine/>
    <w:rsid w:val="001B34D5"/>
    <w:pPr>
      <w:ind w:left="400"/>
    </w:pPr>
  </w:style>
  <w:style w:type="paragraph" w:styleId="TOC4">
    <w:name w:val="toc 4"/>
    <w:basedOn w:val="Normal"/>
    <w:next w:val="Normal"/>
    <w:autoRedefine/>
    <w:rsid w:val="001B34D5"/>
    <w:pPr>
      <w:ind w:left="600"/>
    </w:pPr>
  </w:style>
  <w:style w:type="paragraph" w:styleId="TOC5">
    <w:name w:val="toc 5"/>
    <w:basedOn w:val="Normal"/>
    <w:next w:val="Normal"/>
    <w:autoRedefine/>
    <w:rsid w:val="001B34D5"/>
    <w:pPr>
      <w:ind w:left="800"/>
    </w:pPr>
  </w:style>
  <w:style w:type="paragraph" w:styleId="TOC6">
    <w:name w:val="toc 6"/>
    <w:basedOn w:val="Normal"/>
    <w:next w:val="Normal"/>
    <w:autoRedefine/>
    <w:rsid w:val="001B34D5"/>
    <w:pPr>
      <w:ind w:left="1000"/>
    </w:pPr>
  </w:style>
  <w:style w:type="paragraph" w:styleId="TOC7">
    <w:name w:val="toc 7"/>
    <w:basedOn w:val="Normal"/>
    <w:next w:val="Normal"/>
    <w:autoRedefine/>
    <w:rsid w:val="001B34D5"/>
    <w:pPr>
      <w:ind w:left="1200"/>
    </w:pPr>
  </w:style>
  <w:style w:type="paragraph" w:styleId="TOC8">
    <w:name w:val="toc 8"/>
    <w:basedOn w:val="Normal"/>
    <w:next w:val="Normal"/>
    <w:autoRedefine/>
    <w:rsid w:val="001B34D5"/>
    <w:pPr>
      <w:ind w:left="1400"/>
    </w:pPr>
  </w:style>
  <w:style w:type="paragraph" w:styleId="TOC9">
    <w:name w:val="toc 9"/>
    <w:basedOn w:val="Normal"/>
    <w:next w:val="Normal"/>
    <w:autoRedefine/>
    <w:rsid w:val="001B34D5"/>
    <w:pPr>
      <w:ind w:left="1600"/>
    </w:pPr>
  </w:style>
  <w:style w:type="table" w:styleId="TableGrid">
    <w:name w:val="Table Grid"/>
    <w:basedOn w:val="TableNormal"/>
    <w:rsid w:val="004136BA"/>
    <w:pPr>
      <w:ind w:left="144" w:right="14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MSANSWERChar">
    <w:name w:val="+SCMS_ANSWER Char"/>
    <w:basedOn w:val="DefaultParagraphFont"/>
    <w:link w:val="SCMSANSWER"/>
    <w:rsid w:val="004136BA"/>
    <w:rPr>
      <w:rFonts w:ascii="Tahoma" w:hAnsi="Tahoma"/>
      <w:bCs/>
      <w:snapToGrid w:val="0"/>
      <w:color w:val="000000"/>
      <w:lang w:val="en-US" w:eastAsia="en-US" w:bidi="ar-SA"/>
    </w:rPr>
  </w:style>
  <w:style w:type="character" w:customStyle="1" w:styleId="SCMSHEADING1Char">
    <w:name w:val="+SCMS_HEADING1 Char"/>
    <w:basedOn w:val="DefaultParagraphFont"/>
    <w:link w:val="SCMSHEADING1"/>
    <w:rsid w:val="00FF3FED"/>
    <w:rPr>
      <w:rFonts w:ascii="Tahoma" w:hAnsi="Tahoma"/>
      <w:b/>
      <w:color w:val="365F91"/>
      <w:kern w:val="28"/>
      <w:sz w:val="32"/>
      <w:lang w:val="en-US" w:eastAsia="en-US" w:bidi="ar-SA"/>
      <w14:shadow w14:blurRad="50800" w14:dist="38100" w14:dir="2700000" w14:sx="100000" w14:sy="100000" w14:kx="0" w14:ky="0" w14:algn="tl">
        <w14:srgbClr w14:val="000000">
          <w14:alpha w14:val="60000"/>
        </w14:srgbClr>
      </w14:shadow>
    </w:rPr>
  </w:style>
  <w:style w:type="numbering" w:styleId="111111">
    <w:name w:val="Outline List 2"/>
    <w:basedOn w:val="NoList"/>
    <w:rsid w:val="002D1D81"/>
    <w:pPr>
      <w:numPr>
        <w:numId w:val="13"/>
      </w:numPr>
    </w:pPr>
  </w:style>
  <w:style w:type="numbering" w:styleId="1ai">
    <w:name w:val="Outline List 1"/>
    <w:basedOn w:val="NoList"/>
    <w:rsid w:val="002D1D81"/>
    <w:pPr>
      <w:numPr>
        <w:numId w:val="14"/>
      </w:numPr>
    </w:pPr>
  </w:style>
  <w:style w:type="numbering" w:styleId="ArticleSection">
    <w:name w:val="Outline List 3"/>
    <w:basedOn w:val="NoList"/>
    <w:rsid w:val="002D1D81"/>
    <w:pPr>
      <w:numPr>
        <w:numId w:val="15"/>
      </w:numPr>
    </w:pPr>
  </w:style>
  <w:style w:type="paragraph" w:styleId="BlockText">
    <w:name w:val="Block Text"/>
    <w:basedOn w:val="Normal"/>
    <w:rsid w:val="002D1D81"/>
    <w:pPr>
      <w:ind w:left="1440" w:right="1440"/>
    </w:pPr>
  </w:style>
  <w:style w:type="paragraph" w:styleId="BodyText">
    <w:name w:val="Body Text"/>
    <w:basedOn w:val="Normal"/>
    <w:rsid w:val="002D1D81"/>
  </w:style>
  <w:style w:type="paragraph" w:styleId="BodyText2">
    <w:name w:val="Body Text 2"/>
    <w:basedOn w:val="Normal"/>
    <w:rsid w:val="002D1D81"/>
    <w:pPr>
      <w:spacing w:line="480" w:lineRule="auto"/>
    </w:pPr>
  </w:style>
  <w:style w:type="paragraph" w:styleId="BodyText3">
    <w:name w:val="Body Text 3"/>
    <w:basedOn w:val="Normal"/>
    <w:rsid w:val="002D1D81"/>
    <w:rPr>
      <w:sz w:val="16"/>
      <w:szCs w:val="16"/>
    </w:rPr>
  </w:style>
  <w:style w:type="paragraph" w:styleId="BodyTextFirstIndent">
    <w:name w:val="Body Text First Indent"/>
    <w:basedOn w:val="BodyText"/>
    <w:rsid w:val="002D1D81"/>
    <w:pPr>
      <w:ind w:firstLine="210"/>
    </w:pPr>
  </w:style>
  <w:style w:type="paragraph" w:styleId="BodyTextIndent">
    <w:name w:val="Body Text Indent"/>
    <w:basedOn w:val="Normal"/>
    <w:rsid w:val="002D1D81"/>
    <w:pPr>
      <w:ind w:left="360"/>
    </w:pPr>
  </w:style>
  <w:style w:type="paragraph" w:styleId="BodyTextFirstIndent2">
    <w:name w:val="Body Text First Indent 2"/>
    <w:basedOn w:val="BodyTextIndent"/>
    <w:rsid w:val="002D1D81"/>
    <w:pPr>
      <w:ind w:firstLine="210"/>
    </w:pPr>
  </w:style>
  <w:style w:type="paragraph" w:styleId="BodyTextIndent2">
    <w:name w:val="Body Text Indent 2"/>
    <w:basedOn w:val="Normal"/>
    <w:rsid w:val="002D1D81"/>
    <w:pPr>
      <w:spacing w:line="480" w:lineRule="auto"/>
      <w:ind w:left="360"/>
    </w:pPr>
  </w:style>
  <w:style w:type="paragraph" w:styleId="BodyTextIndent3">
    <w:name w:val="Body Text Indent 3"/>
    <w:basedOn w:val="Normal"/>
    <w:rsid w:val="002D1D81"/>
    <w:pPr>
      <w:ind w:left="360"/>
    </w:pPr>
    <w:rPr>
      <w:sz w:val="16"/>
      <w:szCs w:val="16"/>
    </w:rPr>
  </w:style>
  <w:style w:type="paragraph" w:styleId="Closing">
    <w:name w:val="Closing"/>
    <w:basedOn w:val="Normal"/>
    <w:rsid w:val="002D1D81"/>
    <w:pPr>
      <w:ind w:left="4320"/>
    </w:pPr>
  </w:style>
  <w:style w:type="paragraph" w:styleId="Date">
    <w:name w:val="Date"/>
    <w:basedOn w:val="Normal"/>
    <w:next w:val="Normal"/>
    <w:rsid w:val="002D1D81"/>
  </w:style>
  <w:style w:type="paragraph" w:styleId="E-mailSignature">
    <w:name w:val="E-mail Signature"/>
    <w:basedOn w:val="Normal"/>
    <w:rsid w:val="002D1D81"/>
  </w:style>
  <w:style w:type="character" w:styleId="Emphasis">
    <w:name w:val="Emphasis"/>
    <w:basedOn w:val="DefaultParagraphFont"/>
    <w:qFormat/>
    <w:rsid w:val="002D1D81"/>
    <w:rPr>
      <w:i/>
      <w:iCs/>
    </w:rPr>
  </w:style>
  <w:style w:type="paragraph" w:styleId="EnvelopeAddress">
    <w:name w:val="envelope address"/>
    <w:basedOn w:val="Normal"/>
    <w:rsid w:val="002D1D8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D1D81"/>
    <w:rPr>
      <w:rFonts w:ascii="Arial" w:hAnsi="Arial" w:cs="Arial"/>
    </w:rPr>
  </w:style>
  <w:style w:type="character" w:styleId="FollowedHyperlink">
    <w:name w:val="FollowedHyperlink"/>
    <w:basedOn w:val="DefaultParagraphFont"/>
    <w:rsid w:val="002D1D81"/>
    <w:rPr>
      <w:color w:val="800080"/>
      <w:u w:val="single"/>
    </w:rPr>
  </w:style>
  <w:style w:type="character" w:styleId="HTMLAcronym">
    <w:name w:val="HTML Acronym"/>
    <w:basedOn w:val="DefaultParagraphFont"/>
    <w:rsid w:val="002D1D81"/>
  </w:style>
  <w:style w:type="paragraph" w:styleId="HTMLAddress">
    <w:name w:val="HTML Address"/>
    <w:basedOn w:val="Normal"/>
    <w:rsid w:val="002D1D81"/>
    <w:rPr>
      <w:i/>
      <w:iCs/>
    </w:rPr>
  </w:style>
  <w:style w:type="character" w:styleId="HTMLCite">
    <w:name w:val="HTML Cite"/>
    <w:basedOn w:val="DefaultParagraphFont"/>
    <w:rsid w:val="002D1D81"/>
    <w:rPr>
      <w:i/>
      <w:iCs/>
    </w:rPr>
  </w:style>
  <w:style w:type="character" w:styleId="HTMLCode">
    <w:name w:val="HTML Code"/>
    <w:basedOn w:val="DefaultParagraphFont"/>
    <w:rsid w:val="002D1D81"/>
    <w:rPr>
      <w:rFonts w:ascii="Courier New" w:hAnsi="Courier New" w:cs="Courier New"/>
      <w:sz w:val="20"/>
      <w:szCs w:val="20"/>
    </w:rPr>
  </w:style>
  <w:style w:type="character" w:styleId="HTMLDefinition">
    <w:name w:val="HTML Definition"/>
    <w:basedOn w:val="DefaultParagraphFont"/>
    <w:rsid w:val="002D1D81"/>
    <w:rPr>
      <w:i/>
      <w:iCs/>
    </w:rPr>
  </w:style>
  <w:style w:type="character" w:styleId="HTMLKeyboard">
    <w:name w:val="HTML Keyboard"/>
    <w:basedOn w:val="DefaultParagraphFont"/>
    <w:rsid w:val="002D1D81"/>
    <w:rPr>
      <w:rFonts w:ascii="Courier New" w:hAnsi="Courier New" w:cs="Courier New"/>
      <w:sz w:val="20"/>
      <w:szCs w:val="20"/>
    </w:rPr>
  </w:style>
  <w:style w:type="paragraph" w:styleId="HTMLPreformatted">
    <w:name w:val="HTML Preformatted"/>
    <w:basedOn w:val="Normal"/>
    <w:rsid w:val="002D1D81"/>
    <w:rPr>
      <w:rFonts w:ascii="Courier New" w:hAnsi="Courier New" w:cs="Courier New"/>
    </w:rPr>
  </w:style>
  <w:style w:type="character" w:styleId="HTMLSample">
    <w:name w:val="HTML Sample"/>
    <w:basedOn w:val="DefaultParagraphFont"/>
    <w:rsid w:val="002D1D81"/>
    <w:rPr>
      <w:rFonts w:ascii="Courier New" w:hAnsi="Courier New" w:cs="Courier New"/>
    </w:rPr>
  </w:style>
  <w:style w:type="character" w:styleId="HTMLTypewriter">
    <w:name w:val="HTML Typewriter"/>
    <w:basedOn w:val="DefaultParagraphFont"/>
    <w:rsid w:val="002D1D81"/>
    <w:rPr>
      <w:rFonts w:ascii="Courier New" w:hAnsi="Courier New" w:cs="Courier New"/>
      <w:sz w:val="20"/>
      <w:szCs w:val="20"/>
    </w:rPr>
  </w:style>
  <w:style w:type="character" w:styleId="HTMLVariable">
    <w:name w:val="HTML Variable"/>
    <w:basedOn w:val="DefaultParagraphFont"/>
    <w:rsid w:val="002D1D81"/>
    <w:rPr>
      <w:i/>
      <w:iCs/>
    </w:rPr>
  </w:style>
  <w:style w:type="character" w:styleId="Hyperlink">
    <w:name w:val="Hyperlink"/>
    <w:basedOn w:val="DefaultParagraphFont"/>
    <w:rsid w:val="002D1D81"/>
    <w:rPr>
      <w:color w:val="0000FF"/>
      <w:u w:val="single"/>
    </w:rPr>
  </w:style>
  <w:style w:type="character" w:styleId="LineNumber">
    <w:name w:val="line number"/>
    <w:basedOn w:val="DefaultParagraphFont"/>
    <w:rsid w:val="002D1D81"/>
  </w:style>
  <w:style w:type="paragraph" w:styleId="List">
    <w:name w:val="List"/>
    <w:basedOn w:val="Normal"/>
    <w:rsid w:val="002D1D81"/>
    <w:pPr>
      <w:ind w:left="360" w:hanging="360"/>
    </w:pPr>
  </w:style>
  <w:style w:type="paragraph" w:styleId="List2">
    <w:name w:val="List 2"/>
    <w:basedOn w:val="Normal"/>
    <w:rsid w:val="002D1D81"/>
    <w:pPr>
      <w:ind w:left="720" w:hanging="360"/>
    </w:pPr>
  </w:style>
  <w:style w:type="paragraph" w:styleId="List3">
    <w:name w:val="List 3"/>
    <w:basedOn w:val="Normal"/>
    <w:rsid w:val="002D1D81"/>
    <w:pPr>
      <w:ind w:left="1080" w:hanging="360"/>
    </w:pPr>
  </w:style>
  <w:style w:type="paragraph" w:styleId="List4">
    <w:name w:val="List 4"/>
    <w:basedOn w:val="Normal"/>
    <w:rsid w:val="002D1D81"/>
    <w:pPr>
      <w:ind w:left="1440" w:hanging="360"/>
    </w:pPr>
  </w:style>
  <w:style w:type="paragraph" w:styleId="List5">
    <w:name w:val="List 5"/>
    <w:basedOn w:val="Normal"/>
    <w:rsid w:val="002D1D81"/>
    <w:pPr>
      <w:ind w:left="1800" w:hanging="360"/>
    </w:pPr>
  </w:style>
  <w:style w:type="paragraph" w:styleId="ListBullet">
    <w:name w:val="List Bullet"/>
    <w:basedOn w:val="Normal"/>
    <w:rsid w:val="002D1D81"/>
    <w:pPr>
      <w:numPr>
        <w:numId w:val="1"/>
      </w:numPr>
    </w:pPr>
  </w:style>
  <w:style w:type="paragraph" w:styleId="ListBullet2">
    <w:name w:val="List Bullet 2"/>
    <w:basedOn w:val="Normal"/>
    <w:rsid w:val="002D1D81"/>
    <w:pPr>
      <w:numPr>
        <w:numId w:val="2"/>
      </w:numPr>
    </w:pPr>
  </w:style>
  <w:style w:type="paragraph" w:styleId="ListBullet3">
    <w:name w:val="List Bullet 3"/>
    <w:basedOn w:val="Normal"/>
    <w:rsid w:val="002D1D81"/>
    <w:pPr>
      <w:numPr>
        <w:numId w:val="3"/>
      </w:numPr>
    </w:pPr>
  </w:style>
  <w:style w:type="paragraph" w:styleId="ListBullet4">
    <w:name w:val="List Bullet 4"/>
    <w:basedOn w:val="Normal"/>
    <w:rsid w:val="002D1D81"/>
    <w:pPr>
      <w:numPr>
        <w:numId w:val="4"/>
      </w:numPr>
    </w:pPr>
  </w:style>
  <w:style w:type="paragraph" w:styleId="ListBullet5">
    <w:name w:val="List Bullet 5"/>
    <w:basedOn w:val="Normal"/>
    <w:rsid w:val="002D1D81"/>
    <w:pPr>
      <w:numPr>
        <w:numId w:val="5"/>
      </w:numPr>
    </w:pPr>
  </w:style>
  <w:style w:type="paragraph" w:styleId="ListContinue">
    <w:name w:val="List Continue"/>
    <w:basedOn w:val="Normal"/>
    <w:rsid w:val="002D1D81"/>
    <w:pPr>
      <w:ind w:left="360"/>
    </w:pPr>
  </w:style>
  <w:style w:type="paragraph" w:styleId="ListContinue2">
    <w:name w:val="List Continue 2"/>
    <w:basedOn w:val="Normal"/>
    <w:rsid w:val="002D1D81"/>
    <w:pPr>
      <w:ind w:left="720"/>
    </w:pPr>
  </w:style>
  <w:style w:type="paragraph" w:styleId="ListContinue3">
    <w:name w:val="List Continue 3"/>
    <w:basedOn w:val="Normal"/>
    <w:rsid w:val="002D1D81"/>
    <w:pPr>
      <w:ind w:left="1080"/>
    </w:pPr>
  </w:style>
  <w:style w:type="paragraph" w:styleId="ListContinue4">
    <w:name w:val="List Continue 4"/>
    <w:basedOn w:val="Normal"/>
    <w:rsid w:val="002D1D81"/>
    <w:pPr>
      <w:ind w:left="1440"/>
    </w:pPr>
  </w:style>
  <w:style w:type="paragraph" w:styleId="ListContinue5">
    <w:name w:val="List Continue 5"/>
    <w:basedOn w:val="Normal"/>
    <w:rsid w:val="002D1D81"/>
    <w:pPr>
      <w:ind w:left="1800"/>
    </w:pPr>
  </w:style>
  <w:style w:type="paragraph" w:styleId="ListNumber">
    <w:name w:val="List Number"/>
    <w:basedOn w:val="Normal"/>
    <w:rsid w:val="002D1D81"/>
    <w:pPr>
      <w:numPr>
        <w:numId w:val="6"/>
      </w:numPr>
    </w:pPr>
  </w:style>
  <w:style w:type="paragraph" w:styleId="ListNumber2">
    <w:name w:val="List Number 2"/>
    <w:basedOn w:val="Normal"/>
    <w:rsid w:val="002D1D81"/>
    <w:pPr>
      <w:numPr>
        <w:numId w:val="7"/>
      </w:numPr>
    </w:pPr>
  </w:style>
  <w:style w:type="paragraph" w:styleId="ListNumber3">
    <w:name w:val="List Number 3"/>
    <w:basedOn w:val="Normal"/>
    <w:rsid w:val="002D1D81"/>
    <w:pPr>
      <w:numPr>
        <w:numId w:val="8"/>
      </w:numPr>
    </w:pPr>
  </w:style>
  <w:style w:type="paragraph" w:styleId="ListNumber4">
    <w:name w:val="List Number 4"/>
    <w:basedOn w:val="Normal"/>
    <w:rsid w:val="002D1D81"/>
    <w:pPr>
      <w:numPr>
        <w:numId w:val="9"/>
      </w:numPr>
    </w:pPr>
  </w:style>
  <w:style w:type="paragraph" w:styleId="ListNumber5">
    <w:name w:val="List Number 5"/>
    <w:basedOn w:val="Normal"/>
    <w:rsid w:val="002D1D81"/>
    <w:pPr>
      <w:numPr>
        <w:numId w:val="10"/>
      </w:numPr>
    </w:pPr>
  </w:style>
  <w:style w:type="paragraph" w:styleId="MessageHeader">
    <w:name w:val="Message Header"/>
    <w:basedOn w:val="Normal"/>
    <w:rsid w:val="002D1D8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2D1D81"/>
    <w:rPr>
      <w:rFonts w:ascii="Times New Roman" w:hAnsi="Times New Roman"/>
      <w:sz w:val="24"/>
      <w:szCs w:val="24"/>
    </w:rPr>
  </w:style>
  <w:style w:type="paragraph" w:styleId="NormalIndent">
    <w:name w:val="Normal Indent"/>
    <w:basedOn w:val="Normal"/>
    <w:rsid w:val="002D1D81"/>
    <w:pPr>
      <w:ind w:left="720"/>
    </w:pPr>
  </w:style>
  <w:style w:type="paragraph" w:styleId="NoteHeading">
    <w:name w:val="Note Heading"/>
    <w:basedOn w:val="Normal"/>
    <w:next w:val="Normal"/>
    <w:rsid w:val="002D1D81"/>
  </w:style>
  <w:style w:type="character" w:styleId="PageNumber">
    <w:name w:val="page number"/>
    <w:basedOn w:val="DefaultParagraphFont"/>
    <w:rsid w:val="002D1D81"/>
  </w:style>
  <w:style w:type="paragraph" w:styleId="PlainText">
    <w:name w:val="Plain Text"/>
    <w:basedOn w:val="Normal"/>
    <w:rsid w:val="002D1D81"/>
    <w:rPr>
      <w:rFonts w:ascii="Courier New" w:hAnsi="Courier New" w:cs="Courier New"/>
    </w:rPr>
  </w:style>
  <w:style w:type="paragraph" w:styleId="Salutation">
    <w:name w:val="Salutation"/>
    <w:basedOn w:val="Normal"/>
    <w:next w:val="Normal"/>
    <w:rsid w:val="002D1D81"/>
  </w:style>
  <w:style w:type="table" w:styleId="Table3Deffects1">
    <w:name w:val="Table 3D effects 1"/>
    <w:basedOn w:val="TableNormal"/>
    <w:rsid w:val="002D1D8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D1D8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D1D8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D1D8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D1D8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D1D8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D1D8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D1D8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D1D8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D1D8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D1D8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D1D8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D1D8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D1D8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D1D8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D1D8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D1D8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D1D8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D1D8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D1D8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D1D8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D1D8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D1D8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D1D8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D1D8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D1D8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D1D8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D1D8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D1D8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D1D8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D1D8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D1D8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D1D8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D1D8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D1D8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D1D8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D1D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2D1D8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D1D8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D1D8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2D1D81"/>
    <w:pPr>
      <w:spacing w:before="240" w:after="60"/>
      <w:jc w:val="center"/>
      <w:outlineLvl w:val="0"/>
    </w:pPr>
    <w:rPr>
      <w:rFonts w:ascii="Arial" w:hAnsi="Arial" w:cs="Arial"/>
      <w:b/>
      <w:bCs/>
      <w:kern w:val="28"/>
      <w:sz w:val="32"/>
      <w:szCs w:val="32"/>
    </w:rPr>
  </w:style>
  <w:style w:type="paragraph" w:customStyle="1" w:styleId="SCMSHEADER">
    <w:name w:val="+SCMS_HEADER"/>
    <w:rsid w:val="00672C87"/>
    <w:rPr>
      <w:rFonts w:ascii="Tahoma" w:hAnsi="Tahoma"/>
    </w:rPr>
  </w:style>
  <w:style w:type="paragraph" w:customStyle="1" w:styleId="SCMSHEADER2">
    <w:name w:val="+SCMS_HEADER2"/>
    <w:rsid w:val="004C0BD8"/>
    <w:pPr>
      <w:ind w:left="432" w:right="432"/>
    </w:pPr>
    <w:rPr>
      <w:rFonts w:ascii="Tahoma" w:hAnsi="Tahoma"/>
    </w:rPr>
  </w:style>
  <w:style w:type="paragraph" w:customStyle="1" w:styleId="CharCharCharCharCharCharCharCharCharCharChar1CharCharCharCharCharCharChar">
    <w:name w:val="Char Char Char Char Char Char Char Char Char Char Char1 Char Char Char Char Char Char Char"/>
    <w:basedOn w:val="Normal"/>
    <w:rsid w:val="004136BA"/>
    <w:pPr>
      <w:spacing w:before="0" w:after="160" w:line="240" w:lineRule="exact"/>
    </w:pPr>
    <w:rPr>
      <w:rFonts w:ascii="Times New Roman" w:hAnsi="Times New Roman"/>
      <w:sz w:val="24"/>
      <w:szCs w:val="24"/>
    </w:rPr>
  </w:style>
  <w:style w:type="paragraph" w:customStyle="1" w:styleId="Normal2CharChar">
    <w:name w:val="Normal 2 Char Char"/>
    <w:basedOn w:val="Normal"/>
    <w:link w:val="Normal2CharCharChar"/>
    <w:rsid w:val="00D52E87"/>
  </w:style>
  <w:style w:type="character" w:customStyle="1" w:styleId="Normal2CharCharChar">
    <w:name w:val="Normal 2 Char Char Char"/>
    <w:basedOn w:val="DefaultParagraphFont"/>
    <w:link w:val="Normal2CharChar"/>
    <w:rsid w:val="00D52E87"/>
    <w:rPr>
      <w:rFonts w:ascii="Tahoma" w:hAnsi="Tahoma"/>
    </w:rPr>
  </w:style>
  <w:style w:type="character" w:customStyle="1" w:styleId="StyleTahoma10ptBoldGray-50">
    <w:name w:val="Style Tahoma 10 pt Bold Gray-50%"/>
    <w:basedOn w:val="DefaultParagraphFont"/>
    <w:rsid w:val="004136BA"/>
    <w:rPr>
      <w:rFonts w:ascii="Tahoma" w:hAnsi="Tahoma"/>
      <w:b/>
      <w:bCs/>
      <w:color w:val="808080"/>
      <w:sz w:val="20"/>
    </w:rPr>
  </w:style>
  <w:style w:type="paragraph" w:customStyle="1" w:styleId="CharCharCharCharCharChar1CharCharCharChar">
    <w:name w:val="Char Char Char Char Char Char1 Char Char Char Char"/>
    <w:basedOn w:val="Normal"/>
    <w:rsid w:val="004136BA"/>
    <w:pPr>
      <w:spacing w:before="0" w:after="160" w:line="240" w:lineRule="exact"/>
    </w:pPr>
    <w:rPr>
      <w:rFonts w:ascii="Verdana" w:hAnsi="Verdana" w:cs="Verdana"/>
    </w:rPr>
  </w:style>
  <w:style w:type="paragraph" w:customStyle="1" w:styleId="Normal2Char1">
    <w:name w:val="Normal 2 Char1"/>
    <w:basedOn w:val="Normal"/>
    <w:link w:val="Normal2Char1Char"/>
    <w:rsid w:val="00D52E87"/>
    <w:pPr>
      <w:widowControl w:val="0"/>
      <w:spacing w:before="0" w:after="0"/>
    </w:pPr>
    <w:rPr>
      <w:sz w:val="17"/>
      <w:szCs w:val="17"/>
    </w:rPr>
  </w:style>
  <w:style w:type="character" w:customStyle="1" w:styleId="Normal2Char1Char">
    <w:name w:val="Normal 2 Char1 Char"/>
    <w:basedOn w:val="DefaultParagraphFont"/>
    <w:link w:val="Normal2Char1"/>
    <w:rsid w:val="00D52E87"/>
    <w:rPr>
      <w:rFonts w:ascii="Tahoma" w:hAnsi="Tahoma"/>
      <w:sz w:val="17"/>
      <w:szCs w:val="17"/>
    </w:rPr>
  </w:style>
  <w:style w:type="character" w:customStyle="1" w:styleId="HeaderChar">
    <w:name w:val="Header Char"/>
    <w:basedOn w:val="DefaultParagraphFont"/>
    <w:link w:val="Header"/>
    <w:uiPriority w:val="99"/>
    <w:rsid w:val="00EB3AC4"/>
    <w:rPr>
      <w:rFonts w:ascii="Tahoma" w:hAnsi="Tahoma"/>
    </w:rPr>
  </w:style>
  <w:style w:type="paragraph" w:customStyle="1" w:styleId="substyle-title">
    <w:name w:val="substyle-title"/>
    <w:basedOn w:val="Normal"/>
    <w:qFormat/>
    <w:rsid w:val="001E58AA"/>
    <w:pPr>
      <w:spacing w:before="240"/>
      <w:jc w:val="left"/>
    </w:pPr>
    <w:rPr>
      <w:b/>
      <w:color w:val="0070C0"/>
      <w:sz w:val="17"/>
      <w:szCs w:val="17"/>
      <w14:shadow w14:blurRad="50800" w14:dist="38100" w14:dir="2700000" w14:sx="100000" w14:sy="100000" w14:kx="0" w14:ky="0" w14:algn="tl">
        <w14:srgbClr w14:val="000000">
          <w14:alpha w14:val="60000"/>
        </w14:srgbClr>
      </w14:shado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before="120" w:after="120"/>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4BE"/>
    <w:rPr>
      <w:rFonts w:ascii="Tahoma" w:hAnsi="Tahoma"/>
    </w:rPr>
  </w:style>
  <w:style w:type="paragraph" w:styleId="Heading1">
    <w:name w:val="heading 1"/>
    <w:basedOn w:val="Normal"/>
    <w:next w:val="Normal"/>
    <w:qFormat/>
    <w:rsid w:val="006C24BE"/>
    <w:pPr>
      <w:keepNext/>
      <w:pageBreakBefore/>
      <w:spacing w:before="240" w:after="60"/>
      <w:outlineLvl w:val="0"/>
    </w:pPr>
    <w:rPr>
      <w:b/>
      <w:color w:val="000000"/>
      <w:kern w:val="28"/>
      <w:sz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6C24BE"/>
    <w:pPr>
      <w:keepNext/>
      <w:spacing w:before="240" w:after="60"/>
      <w:outlineLvl w:val="1"/>
    </w:pPr>
    <w:rPr>
      <w:b/>
      <w:color w:val="008080"/>
      <w:sz w:val="24"/>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6C24BE"/>
    <w:pPr>
      <w:keepNext/>
      <w:spacing w:before="240" w:after="60"/>
      <w:ind w:left="432" w:right="432"/>
      <w:outlineLvl w:val="2"/>
    </w:pPr>
    <w:rPr>
      <w:b/>
      <w:i/>
    </w:rPr>
  </w:style>
  <w:style w:type="paragraph" w:styleId="Heading4">
    <w:name w:val="heading 4"/>
    <w:basedOn w:val="Normal"/>
    <w:next w:val="Normal"/>
    <w:qFormat/>
    <w:rsid w:val="006C24BE"/>
    <w:pPr>
      <w:keepNext/>
      <w:spacing w:before="240" w:after="60"/>
      <w:ind w:left="432" w:right="432"/>
      <w:outlineLvl w:val="3"/>
    </w:pPr>
    <w:rPr>
      <w:b/>
      <w:color w:val="008080"/>
    </w:rPr>
  </w:style>
  <w:style w:type="paragraph" w:styleId="Heading5">
    <w:name w:val="heading 5"/>
    <w:basedOn w:val="Normal"/>
    <w:next w:val="Normal"/>
    <w:qFormat/>
    <w:rsid w:val="006C24BE"/>
    <w:pPr>
      <w:spacing w:before="240" w:after="60"/>
      <w:outlineLvl w:val="4"/>
    </w:pPr>
    <w:rPr>
      <w:sz w:val="22"/>
    </w:rPr>
  </w:style>
  <w:style w:type="paragraph" w:styleId="Heading6">
    <w:name w:val="heading 6"/>
    <w:basedOn w:val="Normal"/>
    <w:next w:val="Normal"/>
    <w:qFormat/>
    <w:rsid w:val="002D1D81"/>
    <w:pPr>
      <w:spacing w:before="240" w:after="60"/>
      <w:outlineLvl w:val="5"/>
    </w:pPr>
    <w:rPr>
      <w:rFonts w:ascii="Times New Roman" w:hAnsi="Times New Roman"/>
      <w:b/>
      <w:bCs/>
      <w:sz w:val="22"/>
      <w:szCs w:val="22"/>
    </w:rPr>
  </w:style>
  <w:style w:type="paragraph" w:styleId="Heading7">
    <w:name w:val="heading 7"/>
    <w:basedOn w:val="Normal"/>
    <w:next w:val="Normal"/>
    <w:qFormat/>
    <w:rsid w:val="002D1D81"/>
    <w:pPr>
      <w:spacing w:before="240" w:after="60"/>
      <w:outlineLvl w:val="6"/>
    </w:pPr>
    <w:rPr>
      <w:rFonts w:ascii="Times New Roman" w:hAnsi="Times New Roman"/>
      <w:sz w:val="24"/>
      <w:szCs w:val="24"/>
    </w:rPr>
  </w:style>
  <w:style w:type="paragraph" w:styleId="Heading8">
    <w:name w:val="heading 8"/>
    <w:basedOn w:val="Normal"/>
    <w:next w:val="Normal"/>
    <w:qFormat/>
    <w:rsid w:val="002D1D81"/>
    <w:pPr>
      <w:spacing w:before="240" w:after="60"/>
      <w:outlineLvl w:val="7"/>
    </w:pPr>
    <w:rPr>
      <w:rFonts w:ascii="Times New Roman" w:hAnsi="Times New Roman"/>
      <w:i/>
      <w:iCs/>
      <w:sz w:val="24"/>
      <w:szCs w:val="24"/>
    </w:rPr>
  </w:style>
  <w:style w:type="paragraph" w:styleId="Heading9">
    <w:name w:val="heading 9"/>
    <w:basedOn w:val="Normal"/>
    <w:next w:val="Normal"/>
    <w:qFormat/>
    <w:rsid w:val="002D1D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2D35"/>
    <w:pPr>
      <w:tabs>
        <w:tab w:val="center" w:pos="4320"/>
        <w:tab w:val="right" w:pos="8640"/>
      </w:tabs>
    </w:pPr>
  </w:style>
  <w:style w:type="paragraph" w:styleId="Footer">
    <w:name w:val="footer"/>
    <w:basedOn w:val="Normal"/>
    <w:rsid w:val="006C24BE"/>
    <w:pPr>
      <w:tabs>
        <w:tab w:val="center" w:pos="4320"/>
        <w:tab w:val="right" w:pos="8640"/>
      </w:tabs>
    </w:pPr>
  </w:style>
  <w:style w:type="paragraph" w:customStyle="1" w:styleId="NOTE">
    <w:name w:val="+NOTE"/>
    <w:basedOn w:val="Normal"/>
    <w:rsid w:val="006C24BE"/>
    <w:pPr>
      <w:shd w:val="clear" w:color="auto" w:fill="FFFF00"/>
    </w:pPr>
    <w:rPr>
      <w:b/>
    </w:rPr>
  </w:style>
  <w:style w:type="paragraph" w:customStyle="1" w:styleId="Normal2">
    <w:name w:val="Normal 2"/>
    <w:basedOn w:val="Normal"/>
    <w:semiHidden/>
    <w:rsid w:val="006C24BE"/>
    <w:pPr>
      <w:ind w:left="432" w:right="432"/>
    </w:pPr>
  </w:style>
  <w:style w:type="paragraph" w:customStyle="1" w:styleId="Question1">
    <w:name w:val="Question 1"/>
    <w:basedOn w:val="Normal"/>
    <w:semiHidden/>
    <w:rsid w:val="006C2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napToGrid w:val="0"/>
      <w:color w:val="008080"/>
    </w:rPr>
  </w:style>
  <w:style w:type="paragraph" w:customStyle="1" w:styleId="SCMSTABLETEXT">
    <w:name w:val="+SCMS_TABLE_TEXT"/>
    <w:basedOn w:val="Normal"/>
    <w:rsid w:val="001B34D5"/>
    <w:pPr>
      <w:widowControl w:val="0"/>
      <w:jc w:val="center"/>
    </w:pPr>
    <w:rPr>
      <w:bCs/>
      <w:snapToGrid w:val="0"/>
      <w:color w:val="000000"/>
    </w:rPr>
  </w:style>
  <w:style w:type="numbering" w:customStyle="1" w:styleId="SCMSANSWERLIST1">
    <w:name w:val="+SCMS_ANSWER_LIST1"/>
    <w:basedOn w:val="NoList"/>
    <w:rsid w:val="002D1D81"/>
    <w:pPr>
      <w:numPr>
        <w:numId w:val="11"/>
      </w:numPr>
    </w:pPr>
  </w:style>
  <w:style w:type="numbering" w:customStyle="1" w:styleId="SCMSANSWERLIST2">
    <w:name w:val="+SCMS_ANSWER_LIST2"/>
    <w:basedOn w:val="NoList"/>
    <w:rsid w:val="002D1D81"/>
    <w:pPr>
      <w:numPr>
        <w:numId w:val="12"/>
      </w:numPr>
    </w:pPr>
  </w:style>
  <w:style w:type="paragraph" w:styleId="BalloonText">
    <w:name w:val="Balloon Text"/>
    <w:basedOn w:val="Normal"/>
    <w:rsid w:val="001B34D5"/>
    <w:rPr>
      <w:rFonts w:cs="Tahoma"/>
      <w:sz w:val="16"/>
      <w:szCs w:val="16"/>
    </w:rPr>
  </w:style>
  <w:style w:type="paragraph" w:customStyle="1" w:styleId="SCMSANSWER">
    <w:name w:val="+SCMS_ANSWER"/>
    <w:link w:val="SCMSANSWERChar"/>
    <w:rsid w:val="00F610AA"/>
    <w:pPr>
      <w:widowControl w:val="0"/>
      <w:ind w:left="432" w:right="432"/>
    </w:pPr>
    <w:rPr>
      <w:rFonts w:ascii="Tahoma" w:hAnsi="Tahoma"/>
      <w:bCs/>
      <w:snapToGrid w:val="0"/>
      <w:color w:val="000000"/>
    </w:rPr>
  </w:style>
  <w:style w:type="paragraph" w:customStyle="1" w:styleId="SCMSBullet">
    <w:name w:val="+SCMS Bullet !"/>
    <w:basedOn w:val="SCMSANSWER"/>
    <w:autoRedefine/>
    <w:rsid w:val="00FF3FED"/>
    <w:pPr>
      <w:numPr>
        <w:numId w:val="16"/>
      </w:numPr>
    </w:pPr>
  </w:style>
  <w:style w:type="paragraph" w:customStyle="1" w:styleId="SCMSTABLEHEADING">
    <w:name w:val="+SCMS_TABLE_HEADING"/>
    <w:basedOn w:val="SCMSQUESTION"/>
    <w:rsid w:val="005E76D7"/>
    <w:pPr>
      <w:jc w:val="center"/>
    </w:pPr>
    <w:rPr>
      <w:color w:val="FFFFFF"/>
    </w:rPr>
  </w:style>
  <w:style w:type="paragraph" w:styleId="Caption">
    <w:name w:val="caption"/>
    <w:basedOn w:val="Normal"/>
    <w:next w:val="Normal"/>
    <w:qFormat/>
    <w:rsid w:val="001B34D5"/>
    <w:rPr>
      <w:b/>
      <w:bCs/>
    </w:rPr>
  </w:style>
  <w:style w:type="character" w:styleId="CommentReference">
    <w:name w:val="annotation reference"/>
    <w:basedOn w:val="DefaultParagraphFont"/>
    <w:rsid w:val="001B34D5"/>
    <w:rPr>
      <w:sz w:val="16"/>
      <w:szCs w:val="16"/>
    </w:rPr>
  </w:style>
  <w:style w:type="paragraph" w:styleId="CommentText">
    <w:name w:val="annotation text"/>
    <w:basedOn w:val="Normal"/>
    <w:rsid w:val="001B34D5"/>
  </w:style>
  <w:style w:type="paragraph" w:styleId="CommentSubject">
    <w:name w:val="annotation subject"/>
    <w:basedOn w:val="CommentText"/>
    <w:next w:val="CommentText"/>
    <w:rsid w:val="001B34D5"/>
    <w:rPr>
      <w:b/>
      <w:bCs/>
    </w:rPr>
  </w:style>
  <w:style w:type="paragraph" w:styleId="DocumentMap">
    <w:name w:val="Document Map"/>
    <w:basedOn w:val="Normal"/>
    <w:rsid w:val="001B34D5"/>
    <w:pPr>
      <w:shd w:val="clear" w:color="auto" w:fill="000080"/>
    </w:pPr>
    <w:rPr>
      <w:rFonts w:cs="Tahoma"/>
    </w:rPr>
  </w:style>
  <w:style w:type="character" w:styleId="EndnoteReference">
    <w:name w:val="endnote reference"/>
    <w:basedOn w:val="DefaultParagraphFont"/>
    <w:rsid w:val="001B34D5"/>
    <w:rPr>
      <w:vertAlign w:val="superscript"/>
    </w:rPr>
  </w:style>
  <w:style w:type="paragraph" w:styleId="EndnoteText">
    <w:name w:val="endnote text"/>
    <w:basedOn w:val="Normal"/>
    <w:rsid w:val="001B34D5"/>
  </w:style>
  <w:style w:type="paragraph" w:customStyle="1" w:styleId="SCMSGRAPHIC">
    <w:name w:val="+SCMS_GRAPHIC"/>
    <w:rsid w:val="00215FA3"/>
    <w:pPr>
      <w:jc w:val="center"/>
    </w:pPr>
    <w:rPr>
      <w:rFonts w:ascii="Tahoma" w:hAnsi="Tahoma"/>
      <w:sz w:val="24"/>
      <w:szCs w:val="24"/>
    </w:rPr>
  </w:style>
  <w:style w:type="character" w:styleId="FootnoteReference">
    <w:name w:val="footnote reference"/>
    <w:basedOn w:val="DefaultParagraphFont"/>
    <w:rsid w:val="001B34D5"/>
    <w:rPr>
      <w:vertAlign w:val="superscript"/>
    </w:rPr>
  </w:style>
  <w:style w:type="paragraph" w:styleId="FootnoteText">
    <w:name w:val="footnote text"/>
    <w:basedOn w:val="Normal"/>
    <w:rsid w:val="001B34D5"/>
  </w:style>
  <w:style w:type="paragraph" w:styleId="Index1">
    <w:name w:val="index 1"/>
    <w:basedOn w:val="Normal"/>
    <w:next w:val="Normal"/>
    <w:autoRedefine/>
    <w:rsid w:val="001B34D5"/>
    <w:pPr>
      <w:ind w:left="200" w:hanging="200"/>
    </w:pPr>
  </w:style>
  <w:style w:type="paragraph" w:customStyle="1" w:styleId="SCMSHEADING3">
    <w:name w:val="+SCMS_HEADING3"/>
    <w:rsid w:val="00460541"/>
    <w:pPr>
      <w:ind w:firstLine="360"/>
    </w:pPr>
    <w:rPr>
      <w:rFonts w:ascii="Tahoma" w:hAnsi="Tahoma" w:cs="Arial"/>
      <w:b/>
      <w:bCs/>
      <w:i/>
      <w:color w:val="000000"/>
    </w:rPr>
  </w:style>
  <w:style w:type="paragraph" w:styleId="Index2">
    <w:name w:val="index 2"/>
    <w:basedOn w:val="Normal"/>
    <w:next w:val="Normal"/>
    <w:autoRedefine/>
    <w:rsid w:val="001B34D5"/>
    <w:pPr>
      <w:ind w:left="400" w:hanging="200"/>
    </w:pPr>
  </w:style>
  <w:style w:type="paragraph" w:customStyle="1" w:styleId="SCMSHEADING5">
    <w:name w:val="+SCMS_HEADING5"/>
    <w:rsid w:val="002D1D81"/>
    <w:pPr>
      <w:spacing w:before="240"/>
    </w:pPr>
    <w:rPr>
      <w:rFonts w:ascii="Arial" w:hAnsi="Arial" w:cs="Arial"/>
      <w:b/>
      <w:bCs/>
      <w:sz w:val="26"/>
      <w:szCs w:val="26"/>
    </w:rPr>
  </w:style>
  <w:style w:type="paragraph" w:customStyle="1" w:styleId="SCMSHEADING4">
    <w:name w:val="+SCMS_HEADING4"/>
    <w:autoRedefine/>
    <w:rsid w:val="00B7769B"/>
    <w:pPr>
      <w:spacing w:before="240" w:after="60"/>
      <w:ind w:left="432"/>
    </w:pPr>
    <w:rPr>
      <w:rFonts w:ascii="Tahoma" w:hAnsi="Tahoma"/>
      <w:b/>
      <w:color w:val="000000"/>
      <w:sz w:val="22"/>
      <w:szCs w:val="22"/>
    </w:rPr>
  </w:style>
  <w:style w:type="paragraph" w:customStyle="1" w:styleId="SCMSHEADING1">
    <w:name w:val="+SCMS_HEADING1"/>
    <w:link w:val="SCMSHEADING1Char"/>
    <w:rsid w:val="00FF3FED"/>
    <w:pPr>
      <w:keepNext/>
      <w:pageBreakBefore/>
      <w:spacing w:after="240"/>
    </w:pPr>
    <w:rPr>
      <w:rFonts w:ascii="Tahoma" w:hAnsi="Tahoma"/>
      <w:b/>
      <w:color w:val="365F91"/>
      <w:kern w:val="28"/>
      <w:sz w:val="32"/>
      <w14:shadow w14:blurRad="50800" w14:dist="38100" w14:dir="2700000" w14:sx="100000" w14:sy="100000" w14:kx="0" w14:ky="0" w14:algn="tl">
        <w14:srgbClr w14:val="000000">
          <w14:alpha w14:val="60000"/>
        </w14:srgbClr>
      </w14:shadow>
    </w:rPr>
  </w:style>
  <w:style w:type="paragraph" w:customStyle="1" w:styleId="SCMSHEADING2">
    <w:name w:val="+SCMS_HEADING2"/>
    <w:rsid w:val="00881DFF"/>
    <w:pPr>
      <w:spacing w:before="240"/>
    </w:pPr>
    <w:rPr>
      <w:rFonts w:ascii="Tahoma" w:hAnsi="Tahoma"/>
      <w:b/>
      <w:color w:val="000000"/>
      <w:kern w:val="28"/>
      <w:sz w:val="24"/>
      <w:szCs w:val="24"/>
      <w14:shadow w14:blurRad="50800" w14:dist="38100" w14:dir="2700000" w14:sx="100000" w14:sy="100000" w14:kx="0" w14:ky="0" w14:algn="tl">
        <w14:srgbClr w14:val="000000">
          <w14:alpha w14:val="60000"/>
        </w14:srgbClr>
      </w14:shadow>
    </w:rPr>
  </w:style>
  <w:style w:type="paragraph" w:styleId="Index3">
    <w:name w:val="index 3"/>
    <w:basedOn w:val="Normal"/>
    <w:next w:val="Normal"/>
    <w:autoRedefine/>
    <w:rsid w:val="001B34D5"/>
    <w:pPr>
      <w:ind w:left="600" w:hanging="200"/>
    </w:pPr>
  </w:style>
  <w:style w:type="paragraph" w:styleId="Index4">
    <w:name w:val="index 4"/>
    <w:basedOn w:val="Normal"/>
    <w:next w:val="Normal"/>
    <w:autoRedefine/>
    <w:rsid w:val="001B34D5"/>
    <w:pPr>
      <w:ind w:left="800" w:hanging="200"/>
    </w:pPr>
  </w:style>
  <w:style w:type="paragraph" w:styleId="Index5">
    <w:name w:val="index 5"/>
    <w:basedOn w:val="Normal"/>
    <w:next w:val="Normal"/>
    <w:autoRedefine/>
    <w:rsid w:val="001B34D5"/>
    <w:pPr>
      <w:ind w:left="1000" w:hanging="200"/>
    </w:pPr>
  </w:style>
  <w:style w:type="paragraph" w:customStyle="1" w:styleId="SCMSQUESTION">
    <w:name w:val="+SCMS_QUESTION"/>
    <w:rsid w:val="004C0BD8"/>
    <w:rPr>
      <w:rFonts w:ascii="Tahoma" w:hAnsi="Tahoma"/>
      <w:b/>
      <w:noProof/>
      <w:color w:val="0070C0"/>
    </w:rPr>
  </w:style>
  <w:style w:type="paragraph" w:styleId="Index6">
    <w:name w:val="index 6"/>
    <w:basedOn w:val="Normal"/>
    <w:next w:val="Normal"/>
    <w:autoRedefine/>
    <w:rsid w:val="001B34D5"/>
    <w:pPr>
      <w:ind w:left="1200" w:hanging="200"/>
    </w:pPr>
  </w:style>
  <w:style w:type="paragraph" w:styleId="Index7">
    <w:name w:val="index 7"/>
    <w:basedOn w:val="Normal"/>
    <w:next w:val="Normal"/>
    <w:autoRedefine/>
    <w:rsid w:val="001B34D5"/>
    <w:pPr>
      <w:ind w:left="1400" w:hanging="200"/>
    </w:pPr>
  </w:style>
  <w:style w:type="paragraph" w:styleId="Index8">
    <w:name w:val="index 8"/>
    <w:basedOn w:val="Normal"/>
    <w:next w:val="Normal"/>
    <w:autoRedefine/>
    <w:rsid w:val="001B34D5"/>
    <w:pPr>
      <w:ind w:left="1600" w:hanging="200"/>
    </w:pPr>
  </w:style>
  <w:style w:type="paragraph" w:styleId="Index9">
    <w:name w:val="index 9"/>
    <w:basedOn w:val="Normal"/>
    <w:next w:val="Normal"/>
    <w:autoRedefine/>
    <w:rsid w:val="001B34D5"/>
    <w:pPr>
      <w:ind w:left="1800" w:hanging="200"/>
    </w:pPr>
  </w:style>
  <w:style w:type="paragraph" w:styleId="IndexHeading">
    <w:name w:val="index heading"/>
    <w:basedOn w:val="Normal"/>
    <w:next w:val="Index1"/>
    <w:rsid w:val="001B34D5"/>
    <w:rPr>
      <w:rFonts w:ascii="Arial" w:hAnsi="Arial" w:cs="Arial"/>
      <w:b/>
      <w:bCs/>
    </w:rPr>
  </w:style>
  <w:style w:type="paragraph" w:styleId="MacroText">
    <w:name w:val="macro"/>
    <w:rsid w:val="001B34D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1B34D5"/>
    <w:pPr>
      <w:ind w:left="200" w:hanging="200"/>
    </w:pPr>
  </w:style>
  <w:style w:type="paragraph" w:styleId="TableofFigures">
    <w:name w:val="table of figures"/>
    <w:basedOn w:val="Normal"/>
    <w:next w:val="Normal"/>
    <w:rsid w:val="001B34D5"/>
  </w:style>
  <w:style w:type="paragraph" w:styleId="TOAHeading">
    <w:name w:val="toa heading"/>
    <w:basedOn w:val="Normal"/>
    <w:next w:val="Normal"/>
    <w:rsid w:val="001B34D5"/>
    <w:rPr>
      <w:rFonts w:ascii="Arial" w:hAnsi="Arial" w:cs="Arial"/>
      <w:b/>
      <w:bCs/>
      <w:sz w:val="24"/>
      <w:szCs w:val="24"/>
    </w:rPr>
  </w:style>
  <w:style w:type="paragraph" w:styleId="TOC1">
    <w:name w:val="toc 1"/>
    <w:basedOn w:val="Normal"/>
    <w:next w:val="Normal"/>
    <w:autoRedefine/>
    <w:rsid w:val="001B34D5"/>
  </w:style>
  <w:style w:type="paragraph" w:styleId="TOC2">
    <w:name w:val="toc 2"/>
    <w:basedOn w:val="Normal"/>
    <w:next w:val="Normal"/>
    <w:autoRedefine/>
    <w:rsid w:val="001B34D5"/>
    <w:pPr>
      <w:ind w:left="200"/>
    </w:pPr>
  </w:style>
  <w:style w:type="paragraph" w:styleId="TOC3">
    <w:name w:val="toc 3"/>
    <w:basedOn w:val="Normal"/>
    <w:next w:val="Normal"/>
    <w:autoRedefine/>
    <w:rsid w:val="001B34D5"/>
    <w:pPr>
      <w:ind w:left="400"/>
    </w:pPr>
  </w:style>
  <w:style w:type="paragraph" w:styleId="TOC4">
    <w:name w:val="toc 4"/>
    <w:basedOn w:val="Normal"/>
    <w:next w:val="Normal"/>
    <w:autoRedefine/>
    <w:rsid w:val="001B34D5"/>
    <w:pPr>
      <w:ind w:left="600"/>
    </w:pPr>
  </w:style>
  <w:style w:type="paragraph" w:styleId="TOC5">
    <w:name w:val="toc 5"/>
    <w:basedOn w:val="Normal"/>
    <w:next w:val="Normal"/>
    <w:autoRedefine/>
    <w:rsid w:val="001B34D5"/>
    <w:pPr>
      <w:ind w:left="800"/>
    </w:pPr>
  </w:style>
  <w:style w:type="paragraph" w:styleId="TOC6">
    <w:name w:val="toc 6"/>
    <w:basedOn w:val="Normal"/>
    <w:next w:val="Normal"/>
    <w:autoRedefine/>
    <w:rsid w:val="001B34D5"/>
    <w:pPr>
      <w:ind w:left="1000"/>
    </w:pPr>
  </w:style>
  <w:style w:type="paragraph" w:styleId="TOC7">
    <w:name w:val="toc 7"/>
    <w:basedOn w:val="Normal"/>
    <w:next w:val="Normal"/>
    <w:autoRedefine/>
    <w:rsid w:val="001B34D5"/>
    <w:pPr>
      <w:ind w:left="1200"/>
    </w:pPr>
  </w:style>
  <w:style w:type="paragraph" w:styleId="TOC8">
    <w:name w:val="toc 8"/>
    <w:basedOn w:val="Normal"/>
    <w:next w:val="Normal"/>
    <w:autoRedefine/>
    <w:rsid w:val="001B34D5"/>
    <w:pPr>
      <w:ind w:left="1400"/>
    </w:pPr>
  </w:style>
  <w:style w:type="paragraph" w:styleId="TOC9">
    <w:name w:val="toc 9"/>
    <w:basedOn w:val="Normal"/>
    <w:next w:val="Normal"/>
    <w:autoRedefine/>
    <w:rsid w:val="001B34D5"/>
    <w:pPr>
      <w:ind w:left="1600"/>
    </w:pPr>
  </w:style>
  <w:style w:type="table" w:styleId="TableGrid">
    <w:name w:val="Table Grid"/>
    <w:basedOn w:val="TableNormal"/>
    <w:rsid w:val="004136BA"/>
    <w:pPr>
      <w:ind w:left="144" w:right="14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MSANSWERChar">
    <w:name w:val="+SCMS_ANSWER Char"/>
    <w:basedOn w:val="DefaultParagraphFont"/>
    <w:link w:val="SCMSANSWER"/>
    <w:rsid w:val="004136BA"/>
    <w:rPr>
      <w:rFonts w:ascii="Tahoma" w:hAnsi="Tahoma"/>
      <w:bCs/>
      <w:snapToGrid w:val="0"/>
      <w:color w:val="000000"/>
      <w:lang w:val="en-US" w:eastAsia="en-US" w:bidi="ar-SA"/>
    </w:rPr>
  </w:style>
  <w:style w:type="character" w:customStyle="1" w:styleId="SCMSHEADING1Char">
    <w:name w:val="+SCMS_HEADING1 Char"/>
    <w:basedOn w:val="DefaultParagraphFont"/>
    <w:link w:val="SCMSHEADING1"/>
    <w:rsid w:val="00FF3FED"/>
    <w:rPr>
      <w:rFonts w:ascii="Tahoma" w:hAnsi="Tahoma"/>
      <w:b/>
      <w:color w:val="365F91"/>
      <w:kern w:val="28"/>
      <w:sz w:val="32"/>
      <w:lang w:val="en-US" w:eastAsia="en-US" w:bidi="ar-SA"/>
      <w14:shadow w14:blurRad="50800" w14:dist="38100" w14:dir="2700000" w14:sx="100000" w14:sy="100000" w14:kx="0" w14:ky="0" w14:algn="tl">
        <w14:srgbClr w14:val="000000">
          <w14:alpha w14:val="60000"/>
        </w14:srgbClr>
      </w14:shadow>
    </w:rPr>
  </w:style>
  <w:style w:type="numbering" w:styleId="111111">
    <w:name w:val="Outline List 2"/>
    <w:basedOn w:val="NoList"/>
    <w:rsid w:val="002D1D81"/>
    <w:pPr>
      <w:numPr>
        <w:numId w:val="13"/>
      </w:numPr>
    </w:pPr>
  </w:style>
  <w:style w:type="numbering" w:styleId="1ai">
    <w:name w:val="Outline List 1"/>
    <w:basedOn w:val="NoList"/>
    <w:rsid w:val="002D1D81"/>
    <w:pPr>
      <w:numPr>
        <w:numId w:val="14"/>
      </w:numPr>
    </w:pPr>
  </w:style>
  <w:style w:type="numbering" w:styleId="ArticleSection">
    <w:name w:val="Outline List 3"/>
    <w:basedOn w:val="NoList"/>
    <w:rsid w:val="002D1D81"/>
    <w:pPr>
      <w:numPr>
        <w:numId w:val="15"/>
      </w:numPr>
    </w:pPr>
  </w:style>
  <w:style w:type="paragraph" w:styleId="BlockText">
    <w:name w:val="Block Text"/>
    <w:basedOn w:val="Normal"/>
    <w:rsid w:val="002D1D81"/>
    <w:pPr>
      <w:ind w:left="1440" w:right="1440"/>
    </w:pPr>
  </w:style>
  <w:style w:type="paragraph" w:styleId="BodyText">
    <w:name w:val="Body Text"/>
    <w:basedOn w:val="Normal"/>
    <w:rsid w:val="002D1D81"/>
  </w:style>
  <w:style w:type="paragraph" w:styleId="BodyText2">
    <w:name w:val="Body Text 2"/>
    <w:basedOn w:val="Normal"/>
    <w:rsid w:val="002D1D81"/>
    <w:pPr>
      <w:spacing w:line="480" w:lineRule="auto"/>
    </w:pPr>
  </w:style>
  <w:style w:type="paragraph" w:styleId="BodyText3">
    <w:name w:val="Body Text 3"/>
    <w:basedOn w:val="Normal"/>
    <w:rsid w:val="002D1D81"/>
    <w:rPr>
      <w:sz w:val="16"/>
      <w:szCs w:val="16"/>
    </w:rPr>
  </w:style>
  <w:style w:type="paragraph" w:styleId="BodyTextFirstIndent">
    <w:name w:val="Body Text First Indent"/>
    <w:basedOn w:val="BodyText"/>
    <w:rsid w:val="002D1D81"/>
    <w:pPr>
      <w:ind w:firstLine="210"/>
    </w:pPr>
  </w:style>
  <w:style w:type="paragraph" w:styleId="BodyTextIndent">
    <w:name w:val="Body Text Indent"/>
    <w:basedOn w:val="Normal"/>
    <w:rsid w:val="002D1D81"/>
    <w:pPr>
      <w:ind w:left="360"/>
    </w:pPr>
  </w:style>
  <w:style w:type="paragraph" w:styleId="BodyTextFirstIndent2">
    <w:name w:val="Body Text First Indent 2"/>
    <w:basedOn w:val="BodyTextIndent"/>
    <w:rsid w:val="002D1D81"/>
    <w:pPr>
      <w:ind w:firstLine="210"/>
    </w:pPr>
  </w:style>
  <w:style w:type="paragraph" w:styleId="BodyTextIndent2">
    <w:name w:val="Body Text Indent 2"/>
    <w:basedOn w:val="Normal"/>
    <w:rsid w:val="002D1D81"/>
    <w:pPr>
      <w:spacing w:line="480" w:lineRule="auto"/>
      <w:ind w:left="360"/>
    </w:pPr>
  </w:style>
  <w:style w:type="paragraph" w:styleId="BodyTextIndent3">
    <w:name w:val="Body Text Indent 3"/>
    <w:basedOn w:val="Normal"/>
    <w:rsid w:val="002D1D81"/>
    <w:pPr>
      <w:ind w:left="360"/>
    </w:pPr>
    <w:rPr>
      <w:sz w:val="16"/>
      <w:szCs w:val="16"/>
    </w:rPr>
  </w:style>
  <w:style w:type="paragraph" w:styleId="Closing">
    <w:name w:val="Closing"/>
    <w:basedOn w:val="Normal"/>
    <w:rsid w:val="002D1D81"/>
    <w:pPr>
      <w:ind w:left="4320"/>
    </w:pPr>
  </w:style>
  <w:style w:type="paragraph" w:styleId="Date">
    <w:name w:val="Date"/>
    <w:basedOn w:val="Normal"/>
    <w:next w:val="Normal"/>
    <w:rsid w:val="002D1D81"/>
  </w:style>
  <w:style w:type="paragraph" w:styleId="E-mailSignature">
    <w:name w:val="E-mail Signature"/>
    <w:basedOn w:val="Normal"/>
    <w:rsid w:val="002D1D81"/>
  </w:style>
  <w:style w:type="character" w:styleId="Emphasis">
    <w:name w:val="Emphasis"/>
    <w:basedOn w:val="DefaultParagraphFont"/>
    <w:qFormat/>
    <w:rsid w:val="002D1D81"/>
    <w:rPr>
      <w:i/>
      <w:iCs/>
    </w:rPr>
  </w:style>
  <w:style w:type="paragraph" w:styleId="EnvelopeAddress">
    <w:name w:val="envelope address"/>
    <w:basedOn w:val="Normal"/>
    <w:rsid w:val="002D1D8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D1D81"/>
    <w:rPr>
      <w:rFonts w:ascii="Arial" w:hAnsi="Arial" w:cs="Arial"/>
    </w:rPr>
  </w:style>
  <w:style w:type="character" w:styleId="FollowedHyperlink">
    <w:name w:val="FollowedHyperlink"/>
    <w:basedOn w:val="DefaultParagraphFont"/>
    <w:rsid w:val="002D1D81"/>
    <w:rPr>
      <w:color w:val="800080"/>
      <w:u w:val="single"/>
    </w:rPr>
  </w:style>
  <w:style w:type="character" w:styleId="HTMLAcronym">
    <w:name w:val="HTML Acronym"/>
    <w:basedOn w:val="DefaultParagraphFont"/>
    <w:rsid w:val="002D1D81"/>
  </w:style>
  <w:style w:type="paragraph" w:styleId="HTMLAddress">
    <w:name w:val="HTML Address"/>
    <w:basedOn w:val="Normal"/>
    <w:rsid w:val="002D1D81"/>
    <w:rPr>
      <w:i/>
      <w:iCs/>
    </w:rPr>
  </w:style>
  <w:style w:type="character" w:styleId="HTMLCite">
    <w:name w:val="HTML Cite"/>
    <w:basedOn w:val="DefaultParagraphFont"/>
    <w:rsid w:val="002D1D81"/>
    <w:rPr>
      <w:i/>
      <w:iCs/>
    </w:rPr>
  </w:style>
  <w:style w:type="character" w:styleId="HTMLCode">
    <w:name w:val="HTML Code"/>
    <w:basedOn w:val="DefaultParagraphFont"/>
    <w:rsid w:val="002D1D81"/>
    <w:rPr>
      <w:rFonts w:ascii="Courier New" w:hAnsi="Courier New" w:cs="Courier New"/>
      <w:sz w:val="20"/>
      <w:szCs w:val="20"/>
    </w:rPr>
  </w:style>
  <w:style w:type="character" w:styleId="HTMLDefinition">
    <w:name w:val="HTML Definition"/>
    <w:basedOn w:val="DefaultParagraphFont"/>
    <w:rsid w:val="002D1D81"/>
    <w:rPr>
      <w:i/>
      <w:iCs/>
    </w:rPr>
  </w:style>
  <w:style w:type="character" w:styleId="HTMLKeyboard">
    <w:name w:val="HTML Keyboard"/>
    <w:basedOn w:val="DefaultParagraphFont"/>
    <w:rsid w:val="002D1D81"/>
    <w:rPr>
      <w:rFonts w:ascii="Courier New" w:hAnsi="Courier New" w:cs="Courier New"/>
      <w:sz w:val="20"/>
      <w:szCs w:val="20"/>
    </w:rPr>
  </w:style>
  <w:style w:type="paragraph" w:styleId="HTMLPreformatted">
    <w:name w:val="HTML Preformatted"/>
    <w:basedOn w:val="Normal"/>
    <w:rsid w:val="002D1D81"/>
    <w:rPr>
      <w:rFonts w:ascii="Courier New" w:hAnsi="Courier New" w:cs="Courier New"/>
    </w:rPr>
  </w:style>
  <w:style w:type="character" w:styleId="HTMLSample">
    <w:name w:val="HTML Sample"/>
    <w:basedOn w:val="DefaultParagraphFont"/>
    <w:rsid w:val="002D1D81"/>
    <w:rPr>
      <w:rFonts w:ascii="Courier New" w:hAnsi="Courier New" w:cs="Courier New"/>
    </w:rPr>
  </w:style>
  <w:style w:type="character" w:styleId="HTMLTypewriter">
    <w:name w:val="HTML Typewriter"/>
    <w:basedOn w:val="DefaultParagraphFont"/>
    <w:rsid w:val="002D1D81"/>
    <w:rPr>
      <w:rFonts w:ascii="Courier New" w:hAnsi="Courier New" w:cs="Courier New"/>
      <w:sz w:val="20"/>
      <w:szCs w:val="20"/>
    </w:rPr>
  </w:style>
  <w:style w:type="character" w:styleId="HTMLVariable">
    <w:name w:val="HTML Variable"/>
    <w:basedOn w:val="DefaultParagraphFont"/>
    <w:rsid w:val="002D1D81"/>
    <w:rPr>
      <w:i/>
      <w:iCs/>
    </w:rPr>
  </w:style>
  <w:style w:type="character" w:styleId="Hyperlink">
    <w:name w:val="Hyperlink"/>
    <w:basedOn w:val="DefaultParagraphFont"/>
    <w:rsid w:val="002D1D81"/>
    <w:rPr>
      <w:color w:val="0000FF"/>
      <w:u w:val="single"/>
    </w:rPr>
  </w:style>
  <w:style w:type="character" w:styleId="LineNumber">
    <w:name w:val="line number"/>
    <w:basedOn w:val="DefaultParagraphFont"/>
    <w:rsid w:val="002D1D81"/>
  </w:style>
  <w:style w:type="paragraph" w:styleId="List">
    <w:name w:val="List"/>
    <w:basedOn w:val="Normal"/>
    <w:rsid w:val="002D1D81"/>
    <w:pPr>
      <w:ind w:left="360" w:hanging="360"/>
    </w:pPr>
  </w:style>
  <w:style w:type="paragraph" w:styleId="List2">
    <w:name w:val="List 2"/>
    <w:basedOn w:val="Normal"/>
    <w:rsid w:val="002D1D81"/>
    <w:pPr>
      <w:ind w:left="720" w:hanging="360"/>
    </w:pPr>
  </w:style>
  <w:style w:type="paragraph" w:styleId="List3">
    <w:name w:val="List 3"/>
    <w:basedOn w:val="Normal"/>
    <w:rsid w:val="002D1D81"/>
    <w:pPr>
      <w:ind w:left="1080" w:hanging="360"/>
    </w:pPr>
  </w:style>
  <w:style w:type="paragraph" w:styleId="List4">
    <w:name w:val="List 4"/>
    <w:basedOn w:val="Normal"/>
    <w:rsid w:val="002D1D81"/>
    <w:pPr>
      <w:ind w:left="1440" w:hanging="360"/>
    </w:pPr>
  </w:style>
  <w:style w:type="paragraph" w:styleId="List5">
    <w:name w:val="List 5"/>
    <w:basedOn w:val="Normal"/>
    <w:rsid w:val="002D1D81"/>
    <w:pPr>
      <w:ind w:left="1800" w:hanging="360"/>
    </w:pPr>
  </w:style>
  <w:style w:type="paragraph" w:styleId="ListBullet">
    <w:name w:val="List Bullet"/>
    <w:basedOn w:val="Normal"/>
    <w:rsid w:val="002D1D81"/>
    <w:pPr>
      <w:numPr>
        <w:numId w:val="1"/>
      </w:numPr>
    </w:pPr>
  </w:style>
  <w:style w:type="paragraph" w:styleId="ListBullet2">
    <w:name w:val="List Bullet 2"/>
    <w:basedOn w:val="Normal"/>
    <w:rsid w:val="002D1D81"/>
    <w:pPr>
      <w:numPr>
        <w:numId w:val="2"/>
      </w:numPr>
    </w:pPr>
  </w:style>
  <w:style w:type="paragraph" w:styleId="ListBullet3">
    <w:name w:val="List Bullet 3"/>
    <w:basedOn w:val="Normal"/>
    <w:rsid w:val="002D1D81"/>
    <w:pPr>
      <w:numPr>
        <w:numId w:val="3"/>
      </w:numPr>
    </w:pPr>
  </w:style>
  <w:style w:type="paragraph" w:styleId="ListBullet4">
    <w:name w:val="List Bullet 4"/>
    <w:basedOn w:val="Normal"/>
    <w:rsid w:val="002D1D81"/>
    <w:pPr>
      <w:numPr>
        <w:numId w:val="4"/>
      </w:numPr>
    </w:pPr>
  </w:style>
  <w:style w:type="paragraph" w:styleId="ListBullet5">
    <w:name w:val="List Bullet 5"/>
    <w:basedOn w:val="Normal"/>
    <w:rsid w:val="002D1D81"/>
    <w:pPr>
      <w:numPr>
        <w:numId w:val="5"/>
      </w:numPr>
    </w:pPr>
  </w:style>
  <w:style w:type="paragraph" w:styleId="ListContinue">
    <w:name w:val="List Continue"/>
    <w:basedOn w:val="Normal"/>
    <w:rsid w:val="002D1D81"/>
    <w:pPr>
      <w:ind w:left="360"/>
    </w:pPr>
  </w:style>
  <w:style w:type="paragraph" w:styleId="ListContinue2">
    <w:name w:val="List Continue 2"/>
    <w:basedOn w:val="Normal"/>
    <w:rsid w:val="002D1D81"/>
    <w:pPr>
      <w:ind w:left="720"/>
    </w:pPr>
  </w:style>
  <w:style w:type="paragraph" w:styleId="ListContinue3">
    <w:name w:val="List Continue 3"/>
    <w:basedOn w:val="Normal"/>
    <w:rsid w:val="002D1D81"/>
    <w:pPr>
      <w:ind w:left="1080"/>
    </w:pPr>
  </w:style>
  <w:style w:type="paragraph" w:styleId="ListContinue4">
    <w:name w:val="List Continue 4"/>
    <w:basedOn w:val="Normal"/>
    <w:rsid w:val="002D1D81"/>
    <w:pPr>
      <w:ind w:left="1440"/>
    </w:pPr>
  </w:style>
  <w:style w:type="paragraph" w:styleId="ListContinue5">
    <w:name w:val="List Continue 5"/>
    <w:basedOn w:val="Normal"/>
    <w:rsid w:val="002D1D81"/>
    <w:pPr>
      <w:ind w:left="1800"/>
    </w:pPr>
  </w:style>
  <w:style w:type="paragraph" w:styleId="ListNumber">
    <w:name w:val="List Number"/>
    <w:basedOn w:val="Normal"/>
    <w:rsid w:val="002D1D81"/>
    <w:pPr>
      <w:numPr>
        <w:numId w:val="6"/>
      </w:numPr>
    </w:pPr>
  </w:style>
  <w:style w:type="paragraph" w:styleId="ListNumber2">
    <w:name w:val="List Number 2"/>
    <w:basedOn w:val="Normal"/>
    <w:rsid w:val="002D1D81"/>
    <w:pPr>
      <w:numPr>
        <w:numId w:val="7"/>
      </w:numPr>
    </w:pPr>
  </w:style>
  <w:style w:type="paragraph" w:styleId="ListNumber3">
    <w:name w:val="List Number 3"/>
    <w:basedOn w:val="Normal"/>
    <w:rsid w:val="002D1D81"/>
    <w:pPr>
      <w:numPr>
        <w:numId w:val="8"/>
      </w:numPr>
    </w:pPr>
  </w:style>
  <w:style w:type="paragraph" w:styleId="ListNumber4">
    <w:name w:val="List Number 4"/>
    <w:basedOn w:val="Normal"/>
    <w:rsid w:val="002D1D81"/>
    <w:pPr>
      <w:numPr>
        <w:numId w:val="9"/>
      </w:numPr>
    </w:pPr>
  </w:style>
  <w:style w:type="paragraph" w:styleId="ListNumber5">
    <w:name w:val="List Number 5"/>
    <w:basedOn w:val="Normal"/>
    <w:rsid w:val="002D1D81"/>
    <w:pPr>
      <w:numPr>
        <w:numId w:val="10"/>
      </w:numPr>
    </w:pPr>
  </w:style>
  <w:style w:type="paragraph" w:styleId="MessageHeader">
    <w:name w:val="Message Header"/>
    <w:basedOn w:val="Normal"/>
    <w:rsid w:val="002D1D8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2D1D81"/>
    <w:rPr>
      <w:rFonts w:ascii="Times New Roman" w:hAnsi="Times New Roman"/>
      <w:sz w:val="24"/>
      <w:szCs w:val="24"/>
    </w:rPr>
  </w:style>
  <w:style w:type="paragraph" w:styleId="NormalIndent">
    <w:name w:val="Normal Indent"/>
    <w:basedOn w:val="Normal"/>
    <w:rsid w:val="002D1D81"/>
    <w:pPr>
      <w:ind w:left="720"/>
    </w:pPr>
  </w:style>
  <w:style w:type="paragraph" w:styleId="NoteHeading">
    <w:name w:val="Note Heading"/>
    <w:basedOn w:val="Normal"/>
    <w:next w:val="Normal"/>
    <w:rsid w:val="002D1D81"/>
  </w:style>
  <w:style w:type="character" w:styleId="PageNumber">
    <w:name w:val="page number"/>
    <w:basedOn w:val="DefaultParagraphFont"/>
    <w:rsid w:val="002D1D81"/>
  </w:style>
  <w:style w:type="paragraph" w:styleId="PlainText">
    <w:name w:val="Plain Text"/>
    <w:basedOn w:val="Normal"/>
    <w:rsid w:val="002D1D81"/>
    <w:rPr>
      <w:rFonts w:ascii="Courier New" w:hAnsi="Courier New" w:cs="Courier New"/>
    </w:rPr>
  </w:style>
  <w:style w:type="paragraph" w:styleId="Salutation">
    <w:name w:val="Salutation"/>
    <w:basedOn w:val="Normal"/>
    <w:next w:val="Normal"/>
    <w:rsid w:val="002D1D81"/>
  </w:style>
  <w:style w:type="table" w:styleId="Table3Deffects1">
    <w:name w:val="Table 3D effects 1"/>
    <w:basedOn w:val="TableNormal"/>
    <w:rsid w:val="002D1D8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D1D8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D1D8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D1D8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D1D8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D1D8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D1D8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D1D8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D1D8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D1D8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D1D8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D1D8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D1D8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D1D8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D1D8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D1D8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D1D8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D1D8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D1D8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D1D8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D1D8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D1D8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D1D8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D1D8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D1D8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D1D8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D1D8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D1D8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D1D8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D1D8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D1D8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D1D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D1D8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D1D8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D1D8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D1D8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D1D8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D1D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2D1D8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D1D8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D1D8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2D1D81"/>
    <w:pPr>
      <w:spacing w:before="240" w:after="60"/>
      <w:jc w:val="center"/>
      <w:outlineLvl w:val="0"/>
    </w:pPr>
    <w:rPr>
      <w:rFonts w:ascii="Arial" w:hAnsi="Arial" w:cs="Arial"/>
      <w:b/>
      <w:bCs/>
      <w:kern w:val="28"/>
      <w:sz w:val="32"/>
      <w:szCs w:val="32"/>
    </w:rPr>
  </w:style>
  <w:style w:type="paragraph" w:customStyle="1" w:styleId="SCMSHEADER">
    <w:name w:val="+SCMS_HEADER"/>
    <w:rsid w:val="00672C87"/>
    <w:rPr>
      <w:rFonts w:ascii="Tahoma" w:hAnsi="Tahoma"/>
    </w:rPr>
  </w:style>
  <w:style w:type="paragraph" w:customStyle="1" w:styleId="SCMSHEADER2">
    <w:name w:val="+SCMS_HEADER2"/>
    <w:rsid w:val="004C0BD8"/>
    <w:pPr>
      <w:ind w:left="432" w:right="432"/>
    </w:pPr>
    <w:rPr>
      <w:rFonts w:ascii="Tahoma" w:hAnsi="Tahoma"/>
    </w:rPr>
  </w:style>
  <w:style w:type="paragraph" w:customStyle="1" w:styleId="CharCharCharCharCharCharCharCharCharCharChar1CharCharCharCharCharCharChar">
    <w:name w:val="Char Char Char Char Char Char Char Char Char Char Char1 Char Char Char Char Char Char Char"/>
    <w:basedOn w:val="Normal"/>
    <w:rsid w:val="004136BA"/>
    <w:pPr>
      <w:spacing w:before="0" w:after="160" w:line="240" w:lineRule="exact"/>
    </w:pPr>
    <w:rPr>
      <w:rFonts w:ascii="Times New Roman" w:hAnsi="Times New Roman"/>
      <w:sz w:val="24"/>
      <w:szCs w:val="24"/>
    </w:rPr>
  </w:style>
  <w:style w:type="paragraph" w:customStyle="1" w:styleId="Normal2CharChar">
    <w:name w:val="Normal 2 Char Char"/>
    <w:basedOn w:val="Normal"/>
    <w:link w:val="Normal2CharCharChar"/>
    <w:rsid w:val="00D52E87"/>
  </w:style>
  <w:style w:type="character" w:customStyle="1" w:styleId="Normal2CharCharChar">
    <w:name w:val="Normal 2 Char Char Char"/>
    <w:basedOn w:val="DefaultParagraphFont"/>
    <w:link w:val="Normal2CharChar"/>
    <w:rsid w:val="00D52E87"/>
    <w:rPr>
      <w:rFonts w:ascii="Tahoma" w:hAnsi="Tahoma"/>
    </w:rPr>
  </w:style>
  <w:style w:type="character" w:customStyle="1" w:styleId="StyleTahoma10ptBoldGray-50">
    <w:name w:val="Style Tahoma 10 pt Bold Gray-50%"/>
    <w:basedOn w:val="DefaultParagraphFont"/>
    <w:rsid w:val="004136BA"/>
    <w:rPr>
      <w:rFonts w:ascii="Tahoma" w:hAnsi="Tahoma"/>
      <w:b/>
      <w:bCs/>
      <w:color w:val="808080"/>
      <w:sz w:val="20"/>
    </w:rPr>
  </w:style>
  <w:style w:type="paragraph" w:customStyle="1" w:styleId="CharCharCharCharCharChar1CharCharCharChar">
    <w:name w:val="Char Char Char Char Char Char1 Char Char Char Char"/>
    <w:basedOn w:val="Normal"/>
    <w:rsid w:val="004136BA"/>
    <w:pPr>
      <w:spacing w:before="0" w:after="160" w:line="240" w:lineRule="exact"/>
    </w:pPr>
    <w:rPr>
      <w:rFonts w:ascii="Verdana" w:hAnsi="Verdana" w:cs="Verdana"/>
    </w:rPr>
  </w:style>
  <w:style w:type="paragraph" w:customStyle="1" w:styleId="Normal2Char1">
    <w:name w:val="Normal 2 Char1"/>
    <w:basedOn w:val="Normal"/>
    <w:link w:val="Normal2Char1Char"/>
    <w:rsid w:val="00D52E87"/>
    <w:pPr>
      <w:widowControl w:val="0"/>
      <w:spacing w:before="0" w:after="0"/>
    </w:pPr>
    <w:rPr>
      <w:sz w:val="17"/>
      <w:szCs w:val="17"/>
    </w:rPr>
  </w:style>
  <w:style w:type="character" w:customStyle="1" w:styleId="Normal2Char1Char">
    <w:name w:val="Normal 2 Char1 Char"/>
    <w:basedOn w:val="DefaultParagraphFont"/>
    <w:link w:val="Normal2Char1"/>
    <w:rsid w:val="00D52E87"/>
    <w:rPr>
      <w:rFonts w:ascii="Tahoma" w:hAnsi="Tahoma"/>
      <w:sz w:val="17"/>
      <w:szCs w:val="17"/>
    </w:rPr>
  </w:style>
  <w:style w:type="character" w:customStyle="1" w:styleId="HeaderChar">
    <w:name w:val="Header Char"/>
    <w:basedOn w:val="DefaultParagraphFont"/>
    <w:link w:val="Header"/>
    <w:uiPriority w:val="99"/>
    <w:rsid w:val="00EB3AC4"/>
    <w:rPr>
      <w:rFonts w:ascii="Tahoma" w:hAnsi="Tahoma"/>
    </w:rPr>
  </w:style>
  <w:style w:type="paragraph" w:customStyle="1" w:styleId="substyle-title">
    <w:name w:val="substyle-title"/>
    <w:basedOn w:val="Normal"/>
    <w:qFormat/>
    <w:rsid w:val="001E58AA"/>
    <w:pPr>
      <w:spacing w:before="240"/>
      <w:jc w:val="left"/>
    </w:pPr>
    <w:rPr>
      <w:b/>
      <w:color w:val="0070C0"/>
      <w:sz w:val="17"/>
      <w:szCs w:val="17"/>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ir.ca.gov"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https://www.caworkcompcoverage.com" TargetMode="Externa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footer7.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F4C37-78E3-40CD-862F-9514DE7FE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2632</Words>
  <Characters>14384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Heading 1</vt:lpstr>
    </vt:vector>
  </TitlesOfParts>
  <Company>Sedgwick CMS</Company>
  <LinksUpToDate>false</LinksUpToDate>
  <CharactersWithSpaces>16983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creator>Benjamen McCain</dc:creator>
  <cp:lastModifiedBy>dlrice</cp:lastModifiedBy>
  <cp:revision>2</cp:revision>
  <cp:lastPrinted>2013-08-05T17:52:00Z</cp:lastPrinted>
  <dcterms:created xsi:type="dcterms:W3CDTF">2014-02-12T17:07:00Z</dcterms:created>
  <dcterms:modified xsi:type="dcterms:W3CDTF">2014-02-12T17:07:00Z</dcterms:modified>
</cp:coreProperties>
</file>